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让学生动起来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--初中历史课堂教学作业设计策略初探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马溪中学  徐应兵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随着“双减”政策的不断推行，大家对“双减”政策的认同感也越来越强。在历史课堂教学中，如何把“双减”政策落到实处，在减轻学生学业负担的同时，又能培养学生的学习兴趣、提高学生的学习能力、增强学生的学业水平，提升学生的人文素养，凝聚学生的家国情怀，这就需要教师加强课堂教学中的作业设计，做到减负、提质、增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设计大单元教学计划，把课时教学有机融入大单元教学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历史具有很强的时序性。在历史教学中，必须把每一个历史事件融入到历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史长河中，让学生形成历史的时空观。因此，在备课环节，要求教师设计大单元的历史教学计划，让学生在学习时能整体把握史实。比如在教授八年级上册的时候，我设计的第一个单元课题是晚清时期的内忧外患与救亡图存，包括了教材的第一第二两个单元，涉及的历史事件有鸦片战争、第二次鸦片战争、甲午中日战争、八国联军侵华战争、太平天国运动、义和团运动、洋务运动、戊戌变法等。第一节课，我就让学生预习教材前面两个单元，让学生找出来这几课涉及到哪些内容，哪些属于内忧，哪些属于外患，哪些又属于救亡图存，然后又让学生用年代尺把这些历史事件表现出来。不一样的教学方式，让学生对历史学习有了新奇感，不同层次的学生，都能通过动手找到需要的答案，学生们开始找到了学习的成就感，同时，又通过动手，让学生在不知不觉中把历史事件落实到了时空坐标中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明确训练目标，让学生能活学活用；精准作业分层，让学生能自主选择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的目的就是要让学生掌握相关知识，做到知识的传承，而教育的高境界则是让学生能灵活运用所学知识，做到学以致用，开拓创新。在开辟新航路一课的教学中，我让学生用简笔画的方式画出四个航海家的航线，并指导学生在画的时候注意方向、方位，并明确提出，每个同学根据自己的能力，在用简笔画画出了航海家的航线之后，注明是哪个航海家，到达地、经过的海洋。在学习三角贸易的时候，我也让学生在本子上画出三角贸易的图形，在每一个角上面注明是哪一个大洲，最重要的一程，这是最低要求，然后要求他们标注出三角贸易的顺序123，每一程的贸易内容，以及对每一个洲的影响。在学生完成作业的基础上，我利用西沃白板的优势，把每一个层次的部分学生的作业都用手机拍下来并展示在白板上，对于优秀的作业，让大家参考学习，对于有问题的作业，让大家找出问题，及时订正。通过一段时间的展示，我发现，课堂作业的质量有了很大的提高，一是作业的准确性，二是学生的书写有了很大的变化，大家的学习积极性也有了较大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是课堂的延伸，是课内知识的巩固，在“双减”背景下，有效的作业设计深受学生的喜爱，不但巩固了课堂的教学内容，而且培养了学生的各项才能，更重要的是调动了学生的学习热情。学生有了热情，就能主动地去参与学习，就会觉得学习是一件快乐的事，这是一个良性循环的开始。减轻作业负担，不减教育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三、注重提升学生的人文素养，凝聚家国情怀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双减”政策背景之下，教师的责任不是变小了，而是更大了，要求不是变低了，而是更高了，教师的着眼点和教学重点必须从以往只做好课本知识的传授，更多地转移到对人的培育上来，而且必须通过润物细无声的方式潜移默化，让学生德、智、体、美、劳得到全面发展。为此，每一个教师都必须在思想上、行动上作出相应调整和提高，更好地扮演好立德树人、教书育人的关键角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传统文化讲究“家国一体”，期待每一个中国人由爱家而爱国。家国情怀，深深地刻在了中国人的骨子里。培养学生的家国情怀也是历史学科的人文性体现、是核心素养的落脚点。在历史教学中,要培养学生从历史的角度来观察社会,关注生活的能力,使学生有社会意识与社会责任,勇于承担责任，使学生成为具有人文素养的合格公民。历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教科书中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有许多的历史人物都以不同的方式表达着对社会的关注：大禹治水三过家门而不入，公而忘私的精神至今广为流传，人们赞扬大禹高尚的情操，推崇他"先天下之忧而忧，后天下之乐而乐"的美好品质；戊戌变法时期的谭嗣同，忧国忧民，“我自横天向天笑，去留肝胆两昆仑”的英雄气概；焦裕禄同志带领兰考人民战天斗地改造大自然的英雄事迹；“雷锋出差一千里，好事做了一火车”的助人为乐的精神等等。在教学中，通过组织学生讨论:这些人为了国家的安危，为了建设国家不惜以牺牲性命为代价，到底是图什么?培养学生学会深层次的考虑问题，并从国家利益的角度出发思考问题，从学生得出的结论"天下兴亡，匹夫有责"进而引导学生认识到:生活在只有自己的世界里，无所作为的人是渺小和丑陋的。我们要以自己的方式报效祖国，所以要从小树立正确的人生观和世界观，并正确对待自己存在的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思想引领行动，行动践行思想，聚焦“双减”，深化课改，不断提升作业设计能力，减轻学生作业负担，为学生全面、协调、可持续发展赋能。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359DA"/>
    <w:multiLevelType w:val="multilevel"/>
    <w:tmpl w:val="509359D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NDdhM2UyZjUxNGUwZmM5NjVmMzBlNTAzM2Y4ZWIifQ=="/>
  </w:docVars>
  <w:rsids>
    <w:rsidRoot w:val="00A15612"/>
    <w:rsid w:val="001E1B08"/>
    <w:rsid w:val="00257768"/>
    <w:rsid w:val="003953E7"/>
    <w:rsid w:val="003C7941"/>
    <w:rsid w:val="00402E1D"/>
    <w:rsid w:val="004218FE"/>
    <w:rsid w:val="004C487B"/>
    <w:rsid w:val="005557CD"/>
    <w:rsid w:val="005A3E0F"/>
    <w:rsid w:val="0060363C"/>
    <w:rsid w:val="007834FA"/>
    <w:rsid w:val="007A28D4"/>
    <w:rsid w:val="007F5835"/>
    <w:rsid w:val="008A2881"/>
    <w:rsid w:val="008E51DD"/>
    <w:rsid w:val="00934938"/>
    <w:rsid w:val="00971944"/>
    <w:rsid w:val="00985D02"/>
    <w:rsid w:val="00A15612"/>
    <w:rsid w:val="00A44F54"/>
    <w:rsid w:val="00AE6178"/>
    <w:rsid w:val="00B34436"/>
    <w:rsid w:val="00BC6900"/>
    <w:rsid w:val="00D06ADE"/>
    <w:rsid w:val="00D55AEE"/>
    <w:rsid w:val="00FB33D5"/>
    <w:rsid w:val="00FF5596"/>
    <w:rsid w:val="4F19590A"/>
    <w:rsid w:val="7EF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1700</Characters>
  <Lines>14</Lines>
  <Paragraphs>3</Paragraphs>
  <TotalTime>463</TotalTime>
  <ScaleCrop>false</ScaleCrop>
  <LinksUpToDate>false</LinksUpToDate>
  <CharactersWithSpaces>1995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2023-09-17T01:31:00Z</dcterms:created>
  <dc:creator>xu</dc:creator>
  <cp:lastModifiedBy>小包</cp:lastModifiedBy>
  <dcterms:modified xsi:type="dcterms:W3CDTF">2023-09-19T10:58:36Z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220087F2D3A545EC828DB32AF6533440_12</vt:lpwstr>
  </property>
</Properties>
</file>