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30" w:firstLineChars="300"/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作业设计</w:t>
      </w:r>
    </w:p>
    <w:p>
      <w:pPr>
        <w:spacing w:line="360" w:lineRule="auto"/>
        <w:ind w:firstLine="630" w:firstLineChars="3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近年来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科技发展日新月异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网络正以不可遏制的势头走进人们的生活。有人从中开阔了视野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增长了知识、才干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也有人抵挡不住其中的诱惑而长时间玩游戏、看电子书。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有人说</w:t>
      </w:r>
      <w:r>
        <w:rPr>
          <w:rFonts w:asciiTheme="minorEastAsia" w:hAnsiTheme="minorEastAsia" w:eastAsiaTheme="minorEastAsia"/>
          <w:szCs w:val="21"/>
        </w:rPr>
        <w:t>:</w:t>
      </w:r>
      <w:r>
        <w:rPr>
          <w:rFonts w:hint="eastAsia" w:asciiTheme="minorEastAsia" w:hAnsiTheme="minorEastAsia" w:eastAsiaTheme="minorEastAsia"/>
          <w:szCs w:val="21"/>
        </w:rPr>
        <w:t>“网络美丽但有陷阱。”你认同此观点吗</w:t>
      </w:r>
      <w:r>
        <w:rPr>
          <w:rFonts w:asciiTheme="minorEastAsia" w:hAnsiTheme="minorEastAsia" w:eastAsiaTheme="minorEastAsia"/>
          <w:szCs w:val="21"/>
        </w:rPr>
        <w:t>?</w:t>
      </w:r>
      <w:r>
        <w:rPr>
          <w:rFonts w:hint="eastAsia" w:asciiTheme="minorEastAsia" w:hAnsiTheme="minorEastAsia" w:eastAsiaTheme="minorEastAsia"/>
          <w:szCs w:val="21"/>
        </w:rPr>
        <w:t>请说明理由。</w:t>
      </w:r>
    </w:p>
    <w:p/>
    <w:p/>
    <w:p/>
    <w:p/>
    <w:p/>
    <w:p/>
    <w:p/>
    <w:p/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参考答案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11.</w:t>
      </w:r>
      <w:r>
        <w:rPr>
          <w:rFonts w:hint="eastAsia" w:asciiTheme="minorEastAsia" w:hAnsiTheme="minorEastAsia" w:eastAsiaTheme="minorEastAsia"/>
          <w:szCs w:val="21"/>
        </w:rPr>
        <w:t>认同。</w:t>
      </w:r>
      <w:r>
        <w:rPr>
          <w:rFonts w:asciiTheme="minorEastAsia" w:hAnsiTheme="minorEastAsia" w:eastAsiaTheme="minorEastAsia"/>
          <w:szCs w:val="21"/>
        </w:rPr>
        <w:t>①</w:t>
      </w:r>
      <w:r>
        <w:rPr>
          <w:rFonts w:hint="eastAsia" w:asciiTheme="minorEastAsia" w:hAnsiTheme="minorEastAsia" w:eastAsiaTheme="minorEastAsia"/>
          <w:szCs w:val="21"/>
        </w:rPr>
        <w:t>网络具有积极影响</w:t>
      </w:r>
      <w:r>
        <w:rPr>
          <w:rFonts w:asciiTheme="minorEastAsia" w:hAnsiTheme="minorEastAsia" w:eastAsiaTheme="minorEastAsia"/>
          <w:szCs w:val="21"/>
        </w:rPr>
        <w:t>:</w:t>
      </w:r>
      <w:r>
        <w:rPr>
          <w:rFonts w:hint="eastAsia" w:asciiTheme="minorEastAsia" w:hAnsiTheme="minorEastAsia" w:eastAsiaTheme="minorEastAsia"/>
          <w:szCs w:val="21"/>
        </w:rPr>
        <w:t>网络让我们日常生活中的信息传递和交流变得方便迅捷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网络打破了传统人际交往的时空限制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促进了人际交往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网络让我们的生活变得更加便利和丰富多彩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网络为经济发展注入新的活力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网络促进民主政治的进步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网络为文化传播和科技创新搭建新平台。</w:t>
      </w:r>
      <w:r>
        <w:rPr>
          <w:rFonts w:asciiTheme="minorEastAsia" w:hAnsiTheme="minorEastAsia" w:eastAsiaTheme="minorEastAsia"/>
          <w:szCs w:val="21"/>
        </w:rPr>
        <w:t>②</w:t>
      </w:r>
      <w:r>
        <w:rPr>
          <w:rFonts w:hint="eastAsia" w:asciiTheme="minorEastAsia" w:hAnsiTheme="minorEastAsia" w:eastAsiaTheme="minorEastAsia"/>
          <w:szCs w:val="21"/>
        </w:rPr>
        <w:t>网络同时也存在着一些弊端</w:t>
      </w:r>
      <w:r>
        <w:rPr>
          <w:rFonts w:asciiTheme="minorEastAsia" w:hAnsiTheme="minorEastAsia" w:eastAsiaTheme="minorEastAsia"/>
          <w:szCs w:val="21"/>
        </w:rPr>
        <w:t>:</w:t>
      </w:r>
      <w:r>
        <w:rPr>
          <w:rFonts w:hint="eastAsia" w:asciiTheme="minorEastAsia" w:hAnsiTheme="minorEastAsia" w:eastAsiaTheme="minorEastAsia"/>
          <w:szCs w:val="21"/>
        </w:rPr>
        <w:t>网络存在不良信息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误导大众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侵犯他人人格尊严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造成恶劣影响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沉迷于网络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影响学习、工作和生活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个人隐私容易被侵犯。网络是把双刃剑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我们要合理利用网络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提高媒介素养等。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ODg0YWMyMmQ3ZWQzYmFjOTY1NTgxODk1ZDBjZDgifQ=="/>
  </w:docVars>
  <w:rsids>
    <w:rsidRoot w:val="51822762"/>
    <w:rsid w:val="5182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2023-09-21T00:19:00Z</dcterms:created>
  <dc:creator>WPS_1634089341</dc:creator>
  <cp:lastModifiedBy>WPS_1634089341</cp:lastModifiedBy>
  <dcterms:modified xsi:type="dcterms:W3CDTF">2023-09-21T00:20:36Z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FD9DDFC966324DC1982B99956482293B_11</vt:lpwstr>
  </property>
</Properties>
</file>