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64B" w:rsidRDefault="00391779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泸县余敏名师工作室创新型作业设计与评价题单</w:t>
      </w:r>
    </w:p>
    <w:p w:rsidR="00D0764B" w:rsidRDefault="00D0764B"/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1548"/>
        <w:gridCol w:w="6883"/>
      </w:tblGrid>
      <w:tr w:rsidR="00D0764B">
        <w:trPr>
          <w:trHeight w:val="884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0764B" w:rsidRDefault="00391779" w:rsidP="00A52118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proofErr w:type="gramStart"/>
            <w:r w:rsidR="00A52118">
              <w:rPr>
                <w:rFonts w:ascii="宋体" w:hAnsi="宋体" w:hint="eastAsia"/>
                <w:color w:val="000000"/>
                <w:kern w:val="0"/>
              </w:rPr>
              <w:t>陈霞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 xml:space="preserve">   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</w:rPr>
              <w:t>学校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proofErr w:type="gramStart"/>
            <w:r w:rsidR="00A52118">
              <w:rPr>
                <w:rFonts w:ascii="宋体" w:hAnsi="宋体" w:hint="eastAsia"/>
                <w:color w:val="000000"/>
                <w:kern w:val="0"/>
              </w:rPr>
              <w:t>泸</w:t>
            </w:r>
            <w:proofErr w:type="gramEnd"/>
            <w:r w:rsidR="00A52118">
              <w:rPr>
                <w:rFonts w:ascii="宋体" w:hAnsi="宋体" w:hint="eastAsia"/>
                <w:color w:val="000000"/>
                <w:kern w:val="0"/>
              </w:rPr>
              <w:t>县城东小学校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</w:tc>
      </w:tr>
      <w:tr w:rsidR="00D0764B">
        <w:trPr>
          <w:trHeight w:val="646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764B" w:rsidRDefault="00391779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部编版小学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语文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A52118">
              <w:rPr>
                <w:rFonts w:ascii="宋体" w:hAnsi="宋体" w:hint="eastAsia"/>
                <w:color w:val="000000"/>
                <w:kern w:val="0"/>
              </w:rPr>
              <w:t>四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A52118">
              <w:rPr>
                <w:rFonts w:ascii="宋体" w:hAnsi="宋体" w:hint="eastAsia"/>
                <w:color w:val="000000"/>
                <w:kern w:val="0"/>
              </w:rPr>
              <w:t>下</w:t>
            </w:r>
            <w:r>
              <w:rPr>
                <w:rFonts w:ascii="宋体" w:hAnsi="宋体" w:hint="eastAsia"/>
                <w:color w:val="000000"/>
                <w:kern w:val="0"/>
              </w:rPr>
              <w:t>册</w:t>
            </w:r>
          </w:p>
        </w:tc>
      </w:tr>
      <w:tr w:rsidR="00D0764B">
        <w:trPr>
          <w:trHeight w:val="312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0764B" w:rsidRDefault="00D0764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0764B" w:rsidRDefault="00D0764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D0764B">
        <w:trPr>
          <w:trHeight w:val="725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A52118">
              <w:rPr>
                <w:rFonts w:ascii="宋体" w:hAnsi="宋体" w:hint="eastAsia"/>
                <w:color w:val="000000"/>
                <w:kern w:val="0"/>
              </w:rPr>
              <w:t>巨人的花园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》</w:t>
            </w:r>
          </w:p>
        </w:tc>
      </w:tr>
      <w:tr w:rsidR="00D0764B">
        <w:trPr>
          <w:trHeight w:val="725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课前作业（课前任务单）</w:t>
            </w:r>
          </w:p>
        </w:tc>
      </w:tr>
      <w:tr w:rsidR="00D0764B">
        <w:trPr>
          <w:trHeight w:val="1521"/>
        </w:trPr>
        <w:tc>
          <w:tcPr>
            <w:tcW w:w="8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1.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>阅读课文童话故事《巨人的花园》，并认读词语卡。</w:t>
            </w:r>
          </w:p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C2974">
              <w:rPr>
                <w:rFonts w:asciiTheme="minorEastAsia" w:hAnsiTheme="minorEastAsia"/>
                <w:sz w:val="24"/>
                <w:szCs w:val="24"/>
              </w:rPr>
              <w:t>柔嫩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丰硕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允许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禁止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踪迹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呼啸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始终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吼叫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自私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拆除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脸颊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凶狠</w:t>
            </w:r>
          </w:p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2.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了解作者王尔德</w:t>
            </w:r>
          </w:p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王尔德：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  <w:r w:rsidRPr="005C2974">
              <w:rPr>
                <w:rFonts w:asciiTheme="minorEastAsia" w:hAnsiTheme="minorEastAsia" w:hint="eastAsia"/>
                <w:sz w:val="24"/>
                <w:szCs w:val="24"/>
              </w:rPr>
              <w:t>世纪后期英国小说家，剧作家、</w:t>
            </w: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诗人，他写的童话故事深受青少年的喜爱，被誉为</w:t>
            </w: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。</w:t>
            </w:r>
          </w:p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 w:cs="仿宋"/>
                <w:kern w:val="0"/>
                <w:sz w:val="24"/>
                <w:szCs w:val="24"/>
              </w:rPr>
            </w:pP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主要作品：</w:t>
            </w: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  <w:u w:val="single"/>
              </w:rPr>
              <w:t xml:space="preserve">                          </w:t>
            </w:r>
            <w:r w:rsidRPr="005C2974">
              <w:rPr>
                <w:rFonts w:asciiTheme="minorEastAsia" w:hAnsiTheme="minorEastAsia" w:cs="仿宋" w:hint="eastAsia"/>
                <w:kern w:val="0"/>
                <w:sz w:val="24"/>
                <w:szCs w:val="24"/>
              </w:rPr>
              <w:t>。</w:t>
            </w:r>
          </w:p>
          <w:p w:rsidR="00D0764B" w:rsidRDefault="00D0764B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D0764B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课中作业（课中任务单）</w:t>
            </w:r>
          </w:p>
        </w:tc>
      </w:tr>
      <w:tr w:rsidR="00D0764B">
        <w:trPr>
          <w:cantSplit/>
          <w:trHeight w:val="206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2118" w:rsidRPr="005C2974" w:rsidRDefault="00A52118" w:rsidP="00A52118">
            <w:pPr>
              <w:spacing w:line="360" w:lineRule="auto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lastRenderedPageBreak/>
              <w:t>1.</w:t>
            </w:r>
            <w:r w:rsidRPr="005C2974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请你根据图片</w:t>
            </w:r>
            <w:r w:rsidRPr="005C2974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说一说</w:t>
            </w:r>
            <w:r w:rsidRPr="005C2974">
              <w:rPr>
                <w:rFonts w:asciiTheme="minorEastAsia" w:hAnsiTheme="minorEastAsia" w:cs="仿宋_GB2312"/>
                <w:kern w:val="0"/>
                <w:sz w:val="24"/>
                <w:szCs w:val="24"/>
              </w:rPr>
              <w:t>，巨人的花园里发生了什么有趣的事情？</w:t>
            </w:r>
          </w:p>
          <w:p w:rsidR="00A52118" w:rsidRDefault="00A52118" w:rsidP="00A52118">
            <w:pPr>
              <w:spacing w:line="360" w:lineRule="auto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noProof/>
              </w:rPr>
              <w:drawing>
                <wp:inline distT="0" distB="0" distL="114300" distR="114300" wp14:anchorId="6BC5EF7B" wp14:editId="23811F92">
                  <wp:extent cx="3421380" cy="2174528"/>
                  <wp:effectExtent l="0" t="0" r="0" b="0"/>
                  <wp:docPr id="1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2727" cy="2175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A52118" w:rsidRPr="005C2974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rFonts w:asciiTheme="minorEastAsia" w:eastAsiaTheme="minorEastAsia" w:hAnsiTheme="minorEastAsia" w:cs="仿宋_GB2312"/>
                <w:kern w:val="2"/>
              </w:rPr>
            </w:pPr>
            <w:r w:rsidRPr="005C2974">
              <w:rPr>
                <w:rFonts w:asciiTheme="minorEastAsia" w:eastAsiaTheme="minorEastAsia" w:hAnsiTheme="minorEastAsia" w:cs="仿宋_GB2312" w:hint="eastAsia"/>
                <w:kern w:val="2"/>
              </w:rPr>
              <w:t>2.说一说花园发生了哪些变化，再写一写发生变化的原因。</w:t>
            </w:r>
          </w:p>
          <w:p w:rsidR="00A52118" w:rsidRPr="005C2974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rFonts w:asciiTheme="minorEastAsia" w:eastAsiaTheme="minorEastAsia" w:hAnsiTheme="minorEastAsia"/>
                <w:noProof/>
                <w:u w:val="single"/>
              </w:rPr>
            </w:pPr>
            <w:r w:rsidRPr="005C2974">
              <w:rPr>
                <w:rFonts w:asciiTheme="minorEastAsia" w:eastAsiaTheme="minorEastAsia" w:hAnsiTheme="minorEastAsia"/>
                <w:noProof/>
              </w:rPr>
              <w:t>（</w:t>
            </w:r>
            <w:r w:rsidRPr="005C2974">
              <w:rPr>
                <w:rFonts w:asciiTheme="minorEastAsia" w:eastAsiaTheme="minorEastAsia" w:hAnsiTheme="minorEastAsia" w:hint="eastAsia"/>
                <w:noProof/>
              </w:rPr>
              <w:t>1</w:t>
            </w:r>
            <w:r w:rsidRPr="005C2974">
              <w:rPr>
                <w:rFonts w:asciiTheme="minorEastAsia" w:eastAsiaTheme="minorEastAsia" w:hAnsiTheme="minorEastAsia"/>
                <w:noProof/>
              </w:rPr>
              <w:t>）巨人外出时，</w:t>
            </w:r>
            <w:r w:rsidRPr="005C2974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                                                             </w:t>
            </w:r>
          </w:p>
          <w:p w:rsidR="00A52118" w:rsidRPr="005C2974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rFonts w:asciiTheme="minorEastAsia" w:eastAsiaTheme="minorEastAsia" w:hAnsiTheme="minorEastAsia"/>
                <w:noProof/>
              </w:rPr>
            </w:pPr>
            <w:r w:rsidRPr="005C2974">
              <w:rPr>
                <w:rFonts w:asciiTheme="minorEastAsia" w:eastAsiaTheme="minorEastAsia" w:hAnsiTheme="minorEastAsia" w:hint="eastAsia"/>
                <w:noProof/>
              </w:rPr>
              <w:t>（2）巨人回来后，</w:t>
            </w:r>
            <w:r w:rsidRPr="005C2974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                                                             </w:t>
            </w:r>
          </w:p>
          <w:p w:rsidR="00A52118" w:rsidRPr="005C2974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rFonts w:asciiTheme="minorEastAsia" w:eastAsiaTheme="minorEastAsia" w:hAnsiTheme="minorEastAsia"/>
                <w:noProof/>
                <w:u w:val="single"/>
              </w:rPr>
            </w:pPr>
            <w:r w:rsidRPr="005C2974">
              <w:rPr>
                <w:rFonts w:asciiTheme="minorEastAsia" w:eastAsiaTheme="minorEastAsia" w:hAnsiTheme="minorEastAsia" w:hint="eastAsia"/>
                <w:noProof/>
              </w:rPr>
              <w:t>（3）巨人拆除围墙后，</w:t>
            </w:r>
            <w:r w:rsidRPr="005C2974">
              <w:rPr>
                <w:rFonts w:asciiTheme="minorEastAsia" w:eastAsiaTheme="minorEastAsia" w:hAnsiTheme="minorEastAsia" w:hint="eastAsia"/>
                <w:noProof/>
                <w:u w:val="single"/>
              </w:rPr>
              <w:t xml:space="preserve">                                                           </w:t>
            </w:r>
          </w:p>
          <w:p w:rsidR="00A52118" w:rsidRPr="005C2974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noProof/>
              </w:rPr>
            </w:pPr>
            <w:r w:rsidRPr="005C2974">
              <w:rPr>
                <w:rFonts w:hint="eastAsia"/>
                <w:noProof/>
              </w:rPr>
              <w:t>3.品读人物形象。</w:t>
            </w:r>
          </w:p>
          <w:p w:rsidR="00A52118" w:rsidRPr="005C2974" w:rsidRDefault="00A52118" w:rsidP="00A52118">
            <w:pPr>
              <w:tabs>
                <w:tab w:val="left" w:pos="312"/>
              </w:tabs>
              <w:spacing w:line="360" w:lineRule="auto"/>
              <w:jc w:val="left"/>
              <w:rPr>
                <w:rFonts w:asciiTheme="minorEastAsia" w:hAnsiTheme="min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）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“你们在这儿做什么？”他叱责道。</w:t>
            </w:r>
          </w:p>
          <w:p w:rsidR="00A52118" w:rsidRPr="005C2974" w:rsidRDefault="00A52118" w:rsidP="00A52118">
            <w:pPr>
              <w:spacing w:line="360" w:lineRule="auto"/>
              <w:ind w:firstLineChars="200" w:firstLine="480"/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这句话描写巨人的语言，“叱责”</w:t>
            </w:r>
            <w:proofErr w:type="gramStart"/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一</w:t>
            </w:r>
            <w:proofErr w:type="gramEnd"/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词表现了巨人的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  <w:u w:val="single"/>
              </w:rPr>
              <w:t xml:space="preserve">                      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。</w:t>
            </w:r>
          </w:p>
          <w:p w:rsidR="00A52118" w:rsidRPr="005C2974" w:rsidRDefault="00A52118" w:rsidP="00A52118">
            <w:pPr>
              <w:tabs>
                <w:tab w:val="left" w:pos="312"/>
              </w:tabs>
              <w:spacing w:line="360" w:lineRule="auto"/>
              <w:rPr>
                <w:rFonts w:asciiTheme="minorEastAsia" w:hAnsiTheme="minorEastAsia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）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巨人看见这个情景，心也软了。他对自己说：“我多么自私啊！现在我明白为什么春天不肯到这儿来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5C2974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0"/>
              </w:rPr>
              <w:t>。”他十分后悔自己之前的举动。</w:t>
            </w:r>
          </w:p>
          <w:p w:rsidR="00D0764B" w:rsidRPr="00A52118" w:rsidRDefault="00A52118" w:rsidP="00A52118">
            <w:pPr>
              <w:pStyle w:val="TableParagraph"/>
              <w:kinsoku w:val="0"/>
              <w:overflowPunct w:val="0"/>
              <w:spacing w:before="5" w:line="360" w:lineRule="auto"/>
              <w:ind w:right="125"/>
              <w:jc w:val="both"/>
              <w:rPr>
                <w:rFonts w:asciiTheme="minorEastAsia" w:eastAsiaTheme="minorEastAsia" w:hAnsiTheme="minorEastAsia" w:cs="仿宋_GB2312"/>
                <w:kern w:val="2"/>
              </w:rPr>
            </w:pPr>
            <w:r w:rsidRPr="005C297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0"/>
              </w:rPr>
              <w:t>从巨人后悔的心情、语言，能体会到巨人内心的</w:t>
            </w:r>
            <w:r w:rsidRPr="005C297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0"/>
                <w:u w:val="single"/>
              </w:rPr>
              <w:t xml:space="preserve">                          </w:t>
            </w:r>
            <w:r w:rsidRPr="005C2974">
              <w:rPr>
                <w:rFonts w:asciiTheme="minorEastAsia" w:eastAsiaTheme="minorEastAsia" w:hAnsiTheme="minorEastAsia" w:cs="Times New Roman" w:hint="eastAsia"/>
                <w:color w:val="000000" w:themeColor="text1"/>
                <w:szCs w:val="20"/>
              </w:rPr>
              <w:t>。</w:t>
            </w:r>
          </w:p>
        </w:tc>
      </w:tr>
      <w:tr w:rsidR="00D0764B">
        <w:trPr>
          <w:cantSplit/>
          <w:trHeight w:val="813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Default="00391779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课后评价题单</w:t>
            </w:r>
          </w:p>
        </w:tc>
      </w:tr>
      <w:tr w:rsidR="00D0764B">
        <w:trPr>
          <w:cantSplit/>
          <w:trHeight w:val="1905"/>
        </w:trPr>
        <w:tc>
          <w:tcPr>
            <w:tcW w:w="8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0764B" w:rsidRPr="00A52118" w:rsidRDefault="00A52118" w:rsidP="00A52118">
            <w:pPr>
              <w:spacing w:line="360" w:lineRule="auto"/>
              <w:ind w:firstLineChars="200" w:firstLine="480"/>
              <w:rPr>
                <w:rFonts w:asciiTheme="minorEastAsia" w:hAnsiTheme="minorEastAsia" w:cs="仿宋_GB2312"/>
                <w:kern w:val="0"/>
                <w:sz w:val="24"/>
                <w:szCs w:val="24"/>
              </w:rPr>
            </w:pPr>
            <w:r w:rsidRPr="005C2974">
              <w:rPr>
                <w:rFonts w:asciiTheme="minorEastAsia" w:hAnsiTheme="minorEastAsia" w:cs="仿宋_GB2312" w:hint="eastAsia"/>
                <w:kern w:val="0"/>
                <w:sz w:val="24"/>
                <w:szCs w:val="24"/>
              </w:rPr>
              <w:t>请大家将孩子们在巨人花园里尽情玩耍的情景画成连环画，将自己眼中花园的样子呈现给大家。</w:t>
            </w:r>
          </w:p>
        </w:tc>
      </w:tr>
    </w:tbl>
    <w:p w:rsidR="00D0764B" w:rsidRDefault="00D0764B"/>
    <w:sectPr w:rsidR="00D07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779" w:rsidRDefault="00391779" w:rsidP="00A52118">
      <w:r>
        <w:separator/>
      </w:r>
    </w:p>
  </w:endnote>
  <w:endnote w:type="continuationSeparator" w:id="0">
    <w:p w:rsidR="00391779" w:rsidRDefault="00391779" w:rsidP="00A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779" w:rsidRDefault="00391779" w:rsidP="00A52118">
      <w:r>
        <w:separator/>
      </w:r>
    </w:p>
  </w:footnote>
  <w:footnote w:type="continuationSeparator" w:id="0">
    <w:p w:rsidR="00391779" w:rsidRDefault="00391779" w:rsidP="00A5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MzdjNDkyMDc3YzJjZmJlMTgyNDQ1MTg5NWI4YTIifQ=="/>
  </w:docVars>
  <w:rsids>
    <w:rsidRoot w:val="00BC1333"/>
    <w:rsid w:val="00062A44"/>
    <w:rsid w:val="002011FF"/>
    <w:rsid w:val="00213A06"/>
    <w:rsid w:val="00216BA0"/>
    <w:rsid w:val="00391779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A52118"/>
    <w:rsid w:val="00B27282"/>
    <w:rsid w:val="00BC1333"/>
    <w:rsid w:val="00BE1879"/>
    <w:rsid w:val="00C00064"/>
    <w:rsid w:val="00CD7800"/>
    <w:rsid w:val="00D0764B"/>
    <w:rsid w:val="00F57951"/>
    <w:rsid w:val="0C1B773A"/>
    <w:rsid w:val="11BB5C6E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A52118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A52118"/>
    <w:pPr>
      <w:autoSpaceDE w:val="0"/>
      <w:autoSpaceDN w:val="0"/>
      <w:adjustRightInd w:val="0"/>
      <w:jc w:val="left"/>
    </w:pPr>
    <w:rPr>
      <w:rFonts w:ascii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ynn</dc:creator>
  <cp:lastModifiedBy>PC</cp:lastModifiedBy>
  <cp:revision>2</cp:revision>
  <dcterms:created xsi:type="dcterms:W3CDTF">2023-09-21T02:49:00Z</dcterms:created>
  <dcterms:modified xsi:type="dcterms:W3CDTF">2023-09-21T02:49:00Z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5B724DA1916143BE99299B8415253EAA</vt:lpwstr>
  </property>
</Properties>
</file>