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6"/>
          <w:szCs w:val="36"/>
        </w:rPr>
      </w:pPr>
      <w:r>
        <w:pict>
          <v:rect id="_x0000_s1026" o:spid="_x0000_s1026" o:spt="1" style="position:absolute;left:0pt;margin-left:9pt;margin-top:0pt;height:42pt;width:187.5pt;z-index:251659264;v-text-anchor:middle;mso-width-relative:page;mso-height-relative:page;" filled="f" stroked="f" coordsize="21600,21600" o:gfxdata="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qs&#10;z13UAAAABgEAAA8AAAAAAAAAAQAgAAAAIgAAAGRycy9kb3ducmV2LnhtbFBLAQIUABQAAAAIAIdO&#10;4kBMolwfYAIAAK0EAAAOAAAAAAAAAAEAIAAAACMBAABkcnMvZTJvRG9jLnhtbFBLBQYAAAAABgAG&#10;AFkBAAD1BQAAAAA=&#10;">
            <v:path/>
            <v:fill on="f" focussize="0,0"/>
            <v:stroke on="f" weight="1pt"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华文行楷" w:eastAsia="华文行楷"/>
                      <w:color w:val="0066FF"/>
                      <w:sz w:val="24"/>
                    </w:rPr>
                  </w:pPr>
                  <w:r>
                    <w:rPr>
                      <w:rFonts w:hint="eastAsia" w:ascii="华文行楷" w:eastAsia="华文行楷"/>
                      <w:color w:val="0066FF"/>
                      <w:sz w:val="24"/>
                    </w:rPr>
                    <w:t xml:space="preserve">泸县余敏名师工作室 </w:t>
                  </w:r>
                </w:p>
              </w:txbxContent>
            </v:textbox>
          </v:rect>
        </w:pict>
      </w:r>
      <w:r>
        <w:drawing>
          <wp:inline distT="0" distB="0" distL="0" distR="0">
            <wp:extent cx="618490" cy="5746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013" cy="584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泸县余敏名师工作室创新型作业设计与评价题单</w:t>
      </w:r>
    </w:p>
    <w:p/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7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420" w:firstLineChars="200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学号： 7                 姓名 ： 刘莉               单位 ：泸县实验学校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2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自选年级</w:t>
            </w:r>
          </w:p>
        </w:tc>
        <w:tc>
          <w:tcPr>
            <w:tcW w:w="770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部编版小学语文五年级上册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2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770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第一单元第二课《落花生》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创新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分层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作业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自主预习（自觉完成，奋勇登攀）</w:t>
            </w:r>
          </w:p>
          <w:p>
            <w:pPr>
              <w:widowControl/>
              <w:jc w:val="left"/>
            </w:pPr>
            <w:r>
              <w:rPr>
                <w:b/>
              </w:rPr>
              <w:t>初级预习（完成预习，接受检查）</w:t>
            </w:r>
          </w:p>
          <w:p>
            <w:pPr>
              <w:widowControl/>
              <w:jc w:val="left"/>
            </w:pPr>
            <w:r>
              <w:t>默读、标段、识字、注音、组词、读通顺、看课后题并口头回答——课堂接受检查</w:t>
            </w:r>
            <w:r>
              <w:br w:type="textWrapping"/>
            </w:r>
            <w:r>
              <w:rPr>
                <w:b/>
              </w:rPr>
              <w:t>中级预习（爱上预习，深入思考）</w:t>
            </w:r>
          </w:p>
          <w:p>
            <w:pPr>
              <w:widowControl/>
              <w:ind w:left="420" w:hanging="420" w:hangingChars="200"/>
              <w:jc w:val="left"/>
            </w:pPr>
            <w:r>
              <w:t>初步预习的同时，圈画个人有感的语句或观插图有感，用简洁文字批注，提出个人</w:t>
            </w:r>
          </w:p>
          <w:p>
            <w:pPr>
              <w:widowControl/>
              <w:ind w:left="420" w:hanging="420" w:hangingChars="200"/>
              <w:jc w:val="left"/>
            </w:pPr>
            <w:r>
              <w:t>问题并试着解答——课堂考考同学</w:t>
            </w:r>
          </w:p>
          <w:p>
            <w:pPr>
              <w:widowControl/>
              <w:ind w:left="422" w:hanging="422" w:hangingChars="200"/>
              <w:jc w:val="left"/>
              <w:rPr>
                <w:b/>
              </w:rPr>
            </w:pPr>
            <w:r>
              <w:rPr>
                <w:b/>
              </w:rPr>
              <w:t>高级预习（学会学习，积累分享）</w:t>
            </w:r>
          </w:p>
          <w:p>
            <w:pPr>
              <w:widowControl/>
              <w:ind w:left="420" w:hanging="420" w:hangingChars="200"/>
              <w:jc w:val="left"/>
            </w:pPr>
            <w:r>
              <w:t>完成中级预习，有感情朗读、重点部分能背诵，查阅许地山资料，搜集相关背景，</w:t>
            </w:r>
          </w:p>
          <w:p>
            <w:pPr>
              <w:widowControl/>
              <w:ind w:left="420" w:hanging="420" w:hangingChars="200"/>
              <w:jc w:val="left"/>
            </w:pPr>
            <w:r>
              <w:t>借助工具联系生活理解生词，关键语句含义思考——课堂考考老师</w:t>
            </w:r>
          </w:p>
          <w:p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left"/>
            </w:pPr>
            <w:r>
              <w:rPr>
                <w:rFonts w:ascii="宋体" w:hAnsi="宋体"/>
                <w:b/>
                <w:color w:val="000000"/>
                <w:kern w:val="0"/>
              </w:rPr>
              <w:t>课堂作业（独立完成，个性摘抄）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生词读音把握</w:t>
            </w:r>
            <w:r>
              <w:rPr>
                <w:rFonts w:hint="eastAsia" w:ascii="宋体" w:hAnsi="宋体"/>
                <w:color w:val="000000"/>
                <w:kern w:val="0"/>
              </w:rPr>
              <w:t>、</w:t>
            </w:r>
            <w:r>
              <w:rPr>
                <w:rFonts w:ascii="宋体" w:hAnsi="宋体"/>
                <w:color w:val="000000"/>
                <w:kern w:val="0"/>
              </w:rPr>
              <w:t>书写识记、完成习题</w:t>
            </w:r>
            <w:r>
              <w:rPr>
                <w:rFonts w:hint="eastAsia" w:ascii="宋体" w:hAnsi="宋体"/>
                <w:color w:val="000000"/>
                <w:kern w:val="0"/>
              </w:rPr>
              <w:t>。个性</w:t>
            </w:r>
            <w:r>
              <w:rPr>
                <w:rFonts w:ascii="宋体" w:hAnsi="宋体"/>
                <w:color w:val="000000"/>
                <w:kern w:val="0"/>
              </w:rPr>
              <w:t>摘抄好词好句</w:t>
            </w:r>
          </w:p>
          <w:p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三、课后练笔（小组合作，分工集结）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1、</w:t>
            </w:r>
            <w:r>
              <w:rPr>
                <w:rFonts w:hint="eastAsia" w:ascii="宋体" w:hAnsi="宋体"/>
                <w:color w:val="000000"/>
                <w:kern w:val="0"/>
              </w:rPr>
              <w:t>梅花、竹子、路灯、蜜蜂有着怎样在外在与内涵，有谁如它们一般，随时奉献着自己的劳动与力量。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2、</w:t>
            </w:r>
            <w:r>
              <w:rPr>
                <w:rFonts w:hint="eastAsia" w:ascii="宋体" w:hAnsi="宋体"/>
                <w:color w:val="000000"/>
                <w:kern w:val="0"/>
              </w:rPr>
              <w:t>暑期高温之下，延迟开学疫情防控之时，你所见到的身边那些忙碌工作、默默无闻、朴实无华的身影，是否和花生一般有用却不张扬。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3、</w:t>
            </w:r>
            <w:r>
              <w:rPr>
                <w:rFonts w:hint="eastAsia" w:ascii="宋体" w:hAnsi="宋体"/>
                <w:color w:val="000000"/>
                <w:kern w:val="0"/>
              </w:rPr>
              <w:t>生活中那些看似微不足道的人或事物还有哪些，静心思考，再用饱含深情的笔墨为他（它）们写首小诗唱曲赞歌。</w:t>
            </w:r>
          </w:p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</w:rPr>
              <w:t>集结展出：</w:t>
            </w:r>
            <w:r>
              <w:rPr>
                <w:rFonts w:hint="eastAsia" w:ascii="宋体" w:hAnsi="宋体"/>
                <w:color w:val="000000"/>
                <w:kern w:val="0"/>
              </w:rPr>
              <w:t>将小练笔集合成一张A4小报，可有经典佳句摘抄，亦可配上插图。小组有组名，组员用笔名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集体展评。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设计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意图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简述</w:t>
            </w:r>
          </w:p>
        </w:tc>
        <w:tc>
          <w:tcPr>
            <w:tcW w:w="7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/>
                <w:color w:val="000000"/>
                <w:kern w:val="0"/>
              </w:rPr>
              <w:t>进入高年级后提高自主预习要求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课堂作业课内完成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拓展作业按能力小组互助完成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B952F9"/>
    <w:multiLevelType w:val="multilevel"/>
    <w:tmpl w:val="59B952F9"/>
    <w:lvl w:ilvl="0" w:tentative="0">
      <w:start w:val="1"/>
      <w:numFmt w:val="japaneseCounting"/>
      <w:lvlText w:val="%1、"/>
      <w:lvlJc w:val="left"/>
      <w:pPr>
        <w:ind w:left="576" w:hanging="576"/>
      </w:pPr>
      <w:rPr>
        <w:rFonts w:hint="default" w:ascii="宋体" w:hAnsi="宋体"/>
        <w:b/>
        <w:color w:val="000000"/>
        <w:sz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dkZDc4MzQ2NDk5MjIxNjBlOTU1YTc4NTQ0ODkzZDI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584822"/>
    <w:rsid w:val="00691897"/>
    <w:rsid w:val="006E3C95"/>
    <w:rsid w:val="00776191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D8259E"/>
    <w:rsid w:val="00F57951"/>
    <w:rsid w:val="0C1B773A"/>
    <w:rsid w:val="21DA1940"/>
    <w:rsid w:val="348E787F"/>
    <w:rsid w:val="43BB4698"/>
    <w:rsid w:val="45834579"/>
    <w:rsid w:val="4D4723CF"/>
    <w:rsid w:val="57DE0660"/>
    <w:rsid w:val="6BF32275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66</TotalTime>
  <ScaleCrop>false</ScaleCrop>
  <LinksUpToDate>false</LinksUpToDate>
  <CharactersWithSpaces>678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若比邻</cp:lastModifiedBy>
  <dcterms:modified xsi:type="dcterms:W3CDTF">2023-09-23T07:13:07Z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5B724DA1916143BE99299B8415253EAA</vt:lpwstr>
  </property>
</Properties>
</file>