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《草原》第一课时教学设计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泸县毗卢镇学校</w:t>
      </w:r>
      <w:r>
        <w:rPr>
          <w:rFonts w:hint="eastAsia"/>
          <w:sz w:val="24"/>
          <w:szCs w:val="24"/>
          <w:lang w:val="en-US" w:eastAsia="zh-CN"/>
        </w:rPr>
        <w:t xml:space="preserve">  张雪梅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教学目标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会认会写本课重点生字词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正确</w:t>
      </w:r>
      <w:r>
        <w:rPr>
          <w:rFonts w:hint="eastAsia"/>
          <w:sz w:val="24"/>
          <w:szCs w:val="24"/>
          <w:lang w:eastAsia="zh-CN"/>
        </w:rPr>
        <w:t>、流利、有感情地</w:t>
      </w:r>
      <w:r>
        <w:rPr>
          <w:rFonts w:hint="eastAsia"/>
          <w:sz w:val="24"/>
          <w:szCs w:val="24"/>
        </w:rPr>
        <w:t>朗读课文</w:t>
      </w:r>
      <w:r>
        <w:rPr>
          <w:rFonts w:hint="eastAsia"/>
          <w:sz w:val="24"/>
          <w:szCs w:val="24"/>
          <w:lang w:eastAsia="zh-CN"/>
        </w:rPr>
        <w:t>，边读边想象美景，</w:t>
      </w:r>
      <w:r>
        <w:rPr>
          <w:rFonts w:hint="eastAsia"/>
          <w:sz w:val="24"/>
          <w:szCs w:val="24"/>
        </w:rPr>
        <w:t>背诵课文第一自然段。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品味</w:t>
      </w:r>
      <w:r>
        <w:rPr>
          <w:rFonts w:hint="eastAsia"/>
          <w:sz w:val="24"/>
          <w:szCs w:val="24"/>
          <w:lang w:eastAsia="zh-CN"/>
        </w:rPr>
        <w:t>语言，领悟作者在写景中融入感受的表达方法，体会这样写的好处。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</w:t>
      </w:r>
      <w:r>
        <w:rPr>
          <w:rFonts w:hint="eastAsia"/>
          <w:sz w:val="24"/>
          <w:szCs w:val="24"/>
          <w:lang w:eastAsia="zh-CN"/>
        </w:rPr>
        <w:t>重难点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有感情地朗读课文，</w:t>
      </w:r>
      <w:r>
        <w:rPr>
          <w:rFonts w:hint="eastAsia"/>
          <w:sz w:val="24"/>
          <w:szCs w:val="24"/>
          <w:lang w:eastAsia="zh-CN"/>
        </w:rPr>
        <w:t>感受草原的风光美。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领悟作者在写景中融入感受的表达方法，体会这样写的好处。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教具准备</w:t>
      </w:r>
      <w:r>
        <w:rPr>
          <w:rFonts w:hint="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教学思路简图：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64770</wp:posOffset>
            </wp:positionV>
            <wp:extent cx="5142865" cy="2691130"/>
            <wp:effectExtent l="0" t="0" r="635" b="13970"/>
            <wp:wrapNone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2865" cy="2691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一、创设情境，揭示课题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同学们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，在</w:t>
      </w:r>
      <w:r>
        <w:rPr>
          <w:rFonts w:hint="eastAsia"/>
          <w:sz w:val="24"/>
          <w:szCs w:val="24"/>
        </w:rPr>
        <w:t>你脑海里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草原是怎样的？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学生谈谈自己</w:t>
      </w:r>
      <w:r>
        <w:rPr>
          <w:rFonts w:hint="eastAsia"/>
          <w:sz w:val="24"/>
          <w:szCs w:val="24"/>
        </w:rPr>
        <w:t>所知道的草原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“蓝蓝的天空，清清的湖水，奔驰的骏马，洁白的羊群”这是西部歌王腾格尔用歌声唱出的草原的美。大家想不想听一听？（播放歌曲《天堂》，并</w:t>
      </w:r>
      <w:r>
        <w:rPr>
          <w:rFonts w:hint="eastAsia"/>
          <w:sz w:val="24"/>
          <w:szCs w:val="24"/>
          <w:lang w:eastAsia="zh-CN"/>
        </w:rPr>
        <w:t>出示草原图片</w:t>
      </w:r>
      <w:r>
        <w:rPr>
          <w:rFonts w:hint="eastAsia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3. </w:t>
      </w:r>
      <w:r>
        <w:rPr>
          <w:rFonts w:hint="eastAsia"/>
          <w:sz w:val="24"/>
          <w:szCs w:val="24"/>
        </w:rPr>
        <w:t>出示课题，</w:t>
      </w:r>
      <w:r>
        <w:rPr>
          <w:rFonts w:hint="eastAsia"/>
          <w:sz w:val="24"/>
          <w:szCs w:val="24"/>
          <w:lang w:eastAsia="zh-CN"/>
        </w:rPr>
        <w:t>朗读课题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教师导言：</w:t>
      </w:r>
      <w:r>
        <w:rPr>
          <w:rFonts w:hint="eastAsia"/>
          <w:sz w:val="24"/>
          <w:szCs w:val="24"/>
          <w:lang w:eastAsia="zh-CN"/>
        </w:rPr>
        <w:t>六十多</w:t>
      </w:r>
      <w:r>
        <w:rPr>
          <w:rFonts w:hint="eastAsia"/>
          <w:sz w:val="24"/>
          <w:szCs w:val="24"/>
        </w:rPr>
        <w:t>年前，老舍先生到内蒙古草原参观访问，记录了当时在草原上的所见所感。今天，我们就和作家老舍一起，</w:t>
      </w:r>
      <w:r>
        <w:rPr>
          <w:rFonts w:hint="eastAsia"/>
          <w:sz w:val="24"/>
          <w:szCs w:val="24"/>
          <w:lang w:eastAsia="zh-CN"/>
        </w:rPr>
        <w:t>开启草原之旅</w:t>
      </w:r>
      <w:r>
        <w:rPr>
          <w:rFonts w:hint="eastAsia"/>
          <w:sz w:val="24"/>
          <w:szCs w:val="24"/>
        </w:rPr>
        <w:t>，去领略那</w:t>
      </w:r>
      <w:r>
        <w:rPr>
          <w:rFonts w:hint="eastAsia"/>
          <w:sz w:val="24"/>
          <w:szCs w:val="24"/>
          <w:lang w:eastAsia="zh-CN"/>
        </w:rPr>
        <w:t>里的</w:t>
      </w:r>
      <w:r>
        <w:rPr>
          <w:rFonts w:hint="eastAsia"/>
          <w:sz w:val="24"/>
          <w:szCs w:val="24"/>
        </w:rPr>
        <w:t>的风光</w:t>
      </w:r>
      <w:r>
        <w:rPr>
          <w:rFonts w:hint="eastAsia"/>
          <w:sz w:val="24"/>
          <w:szCs w:val="24"/>
          <w:lang w:eastAsia="zh-CN"/>
        </w:rPr>
        <w:t>与</w:t>
      </w:r>
      <w:r>
        <w:rPr>
          <w:rFonts w:hint="eastAsia"/>
          <w:sz w:val="24"/>
          <w:szCs w:val="24"/>
        </w:rPr>
        <w:t>风情。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二、整理行装，做好准备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1. 行装1——</w:t>
      </w:r>
      <w:r>
        <w:rPr>
          <w:rFonts w:hint="eastAsia"/>
          <w:sz w:val="24"/>
          <w:szCs w:val="24"/>
          <w:lang w:eastAsia="zh-CN"/>
        </w:rPr>
        <w:t>认识作者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老舍（1899－1966），原名舒庆春，字舍予，笔名老舍，满族正红旗人，生于北京，中国现代小说家、著名作家，杰出的语言大师，中华人民共和国第一位获得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</w:rPr>
        <w:t>人民艺术家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称号的作家。</w:t>
      </w:r>
      <w:r>
        <w:rPr>
          <w:rFonts w:hint="eastAsia"/>
          <w:sz w:val="24"/>
          <w:szCs w:val="24"/>
          <w:lang w:eastAsia="zh-CN"/>
        </w:rPr>
        <w:t>代表作</w:t>
      </w:r>
      <w:r>
        <w:rPr>
          <w:rFonts w:hint="eastAsia"/>
          <w:sz w:val="24"/>
          <w:szCs w:val="24"/>
        </w:rPr>
        <w:t>有长篇小说《骆驼祥子》《四世同堂》，话剧《茶馆》</w:t>
      </w:r>
      <w:r>
        <w:rPr>
          <w:rFonts w:hint="eastAsia"/>
          <w:sz w:val="24"/>
          <w:szCs w:val="24"/>
          <w:lang w:eastAsia="zh-CN"/>
        </w:rPr>
        <w:t>《龙须沟》</w:t>
      </w:r>
      <w:r>
        <w:rPr>
          <w:rFonts w:hint="eastAsia"/>
          <w:sz w:val="24"/>
          <w:szCs w:val="24"/>
        </w:rPr>
        <w:t>等。老舍的文学语言</w:t>
      </w:r>
      <w:r>
        <w:rPr>
          <w:rFonts w:hint="eastAsia"/>
          <w:sz w:val="24"/>
          <w:szCs w:val="24"/>
          <w:lang w:eastAsia="zh-CN"/>
        </w:rPr>
        <w:t>大多</w:t>
      </w:r>
      <w:r>
        <w:rPr>
          <w:rFonts w:hint="eastAsia"/>
          <w:sz w:val="24"/>
          <w:szCs w:val="24"/>
        </w:rPr>
        <w:t>通俗简易，朴实无华，幽默诙谐，具有较强的北京韵味。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 行装2——字词工具包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检查生字词预习情况：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（1）朗读词语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（2）观察生字，提醒易错字，指导书写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三、“云游”草原，整体感知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默读课文，想想课文描绘了几幅画面，试着给每幅画起个名字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2. 全班交流。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四、“身游”草原，聚焦美景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师：被誉为“人民艺术家”的老舍先生，是如何把草原的美</w:t>
      </w:r>
      <w:r>
        <w:rPr>
          <w:rFonts w:hint="eastAsia"/>
          <w:sz w:val="24"/>
          <w:szCs w:val="24"/>
          <w:lang w:eastAsia="zh-CN"/>
        </w:rPr>
        <w:t>丽</w:t>
      </w:r>
      <w:r>
        <w:rPr>
          <w:rFonts w:hint="eastAsia"/>
          <w:sz w:val="24"/>
          <w:szCs w:val="24"/>
        </w:rPr>
        <w:t>风光展现出来</w:t>
      </w:r>
      <w:r>
        <w:rPr>
          <w:rFonts w:hint="eastAsia"/>
          <w:sz w:val="24"/>
          <w:szCs w:val="24"/>
          <w:lang w:eastAsia="zh-CN"/>
        </w:rPr>
        <w:t>的</w:t>
      </w:r>
      <w:r>
        <w:rPr>
          <w:rFonts w:hint="eastAsia"/>
          <w:sz w:val="24"/>
          <w:szCs w:val="24"/>
        </w:rPr>
        <w:t>呢？现在，我们一起学习课文第一自然段。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学习提示：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自由读课文第1自然段，思考</w:t>
      </w:r>
      <w:r>
        <w:rPr>
          <w:rFonts w:hint="eastAsia"/>
          <w:sz w:val="24"/>
          <w:szCs w:val="24"/>
          <w:lang w:eastAsia="zh-CN"/>
        </w:rPr>
        <w:t>哪些句子写出了</w:t>
      </w:r>
      <w:r>
        <w:rPr>
          <w:rFonts w:hint="eastAsia"/>
          <w:sz w:val="24"/>
          <w:szCs w:val="24"/>
        </w:rPr>
        <w:t>草原的迷人景色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用“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”画出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想象作者所描绘的画面，在感受深的地方作批注。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．师：这段文字非常优美，读着读着，让人仿佛</w:t>
      </w:r>
      <w:r>
        <w:rPr>
          <w:rFonts w:hint="eastAsia"/>
          <w:sz w:val="24"/>
          <w:szCs w:val="24"/>
          <w:lang w:eastAsia="zh-CN"/>
        </w:rPr>
        <w:t>真的</w:t>
      </w:r>
      <w:r>
        <w:rPr>
          <w:rFonts w:hint="eastAsia"/>
          <w:sz w:val="24"/>
          <w:szCs w:val="24"/>
        </w:rPr>
        <w:t>置身于辽阔的大草原之中。说说你觉得哪些语句</w:t>
      </w:r>
      <w:r>
        <w:rPr>
          <w:rFonts w:hint="eastAsia"/>
          <w:sz w:val="24"/>
          <w:szCs w:val="24"/>
          <w:lang w:eastAsia="zh-CN"/>
        </w:rPr>
        <w:t>写出了草原的</w:t>
      </w:r>
      <w:r>
        <w:rPr>
          <w:rFonts w:hint="eastAsia"/>
          <w:sz w:val="24"/>
          <w:szCs w:val="24"/>
        </w:rPr>
        <w:t>美？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学生交流品味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那里的天比别处的更可爱，空气是那么清鲜，天空是那么明朗，使我总想高歌一曲，表示我满心的愉快。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抓住“清鲜”“明朗”感受天空之美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在天底下，一碧千里，而并不茫茫。四面都有小丘，平地是绿的，小丘也是绿的。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先理解“一碧千里”中“碧”的意思，然后猜测“一碧千里”的意思，想象大草原“一碧千里”的画面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理解“并不茫茫”的意思，体会并读出草原无边无际的绿与美。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“羊群一会儿上了小丘，一会儿又下来，走在哪里都像给无边的绿毯绣上了白色的大花。”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图文结合，体会作者把草原比作绿毯，把羊群比作白色的大花的好处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体会比喻修辞方法的妙处。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展开想象，体会“绣”字的妙处，从而感受羊群给草原带来的生机，感受草原的动态美。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“那些小丘的线条是那么柔美，就像只用绿色渲染，不用墨线勾勒的中国画那样，到处翠色欲流，轻轻流入云际。”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联系生活实际理解感受“渲染”与“勾勒”的意思，多媒体呈现“中国画”和“小丘图”，两相对比，体会比喻之妙，小丘之美。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五、合作探究，发现写作奥秘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1. 美丽的景色常常引发我们独特的感受。在第一自然段中，作者不仅直接写出草原景色的特点，还写出了看到某一景色时的真实感受。请你和小伙伴一起合作，分辨直接写出草原景色特点的句子和表达真实感受的句子，并交流这样写的好处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2. 全班</w:t>
      </w:r>
      <w:r>
        <w:rPr>
          <w:rFonts w:hint="eastAsia"/>
          <w:sz w:val="24"/>
          <w:szCs w:val="24"/>
        </w:rPr>
        <w:t>交流，引导点</w:t>
      </w:r>
      <w:r>
        <w:rPr>
          <w:rFonts w:hint="eastAsia"/>
          <w:sz w:val="24"/>
          <w:szCs w:val="24"/>
          <w:lang w:eastAsia="zh-CN"/>
        </w:rPr>
        <w:t>拨</w:t>
      </w:r>
    </w:p>
    <w:tbl>
      <w:tblPr>
        <w:tblStyle w:val="3"/>
        <w:tblpPr w:leftFromText="180" w:rightFromText="180" w:vertAnchor="text" w:horzAnchor="page" w:tblpX="1545" w:tblpY="2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直接写景</w:t>
            </w: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表达感受</w:t>
            </w: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好处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3. 分角色朗读第一自然段，再次体会情景交融的好处。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六、尝试</w:t>
      </w:r>
      <w:r>
        <w:rPr>
          <w:rFonts w:hint="eastAsia"/>
          <w:sz w:val="24"/>
          <w:szCs w:val="24"/>
          <w:lang w:eastAsia="zh-CN"/>
        </w:rPr>
        <w:t>背诵，留住美景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多么优美的景色，多么生动的语言，</w:t>
      </w:r>
      <w:r>
        <w:rPr>
          <w:rFonts w:hint="eastAsia"/>
          <w:sz w:val="24"/>
          <w:szCs w:val="24"/>
          <w:lang w:eastAsia="zh-CN"/>
        </w:rPr>
        <w:t>我们旅行的第一站即将结束，</w:t>
      </w:r>
      <w:r>
        <w:rPr>
          <w:rFonts w:hint="eastAsia"/>
          <w:sz w:val="24"/>
          <w:szCs w:val="24"/>
        </w:rPr>
        <w:t>让我们把这</w:t>
      </w:r>
      <w:r>
        <w:rPr>
          <w:rFonts w:hint="eastAsia"/>
          <w:sz w:val="24"/>
          <w:szCs w:val="24"/>
          <w:lang w:eastAsia="zh-CN"/>
        </w:rPr>
        <w:t>美景</w:t>
      </w:r>
      <w:r>
        <w:rPr>
          <w:rFonts w:hint="eastAsia"/>
          <w:sz w:val="24"/>
          <w:szCs w:val="24"/>
        </w:rPr>
        <w:t>永远印记在脑海之中吧，请同学们</w:t>
      </w:r>
      <w:r>
        <w:rPr>
          <w:rFonts w:hint="eastAsia"/>
          <w:sz w:val="24"/>
          <w:szCs w:val="24"/>
          <w:lang w:eastAsia="zh-CN"/>
        </w:rPr>
        <w:t>根据提示，</w:t>
      </w:r>
      <w:r>
        <w:rPr>
          <w:rFonts w:hint="eastAsia"/>
          <w:sz w:val="24"/>
          <w:szCs w:val="24"/>
        </w:rPr>
        <w:t>练习背诵第一</w:t>
      </w:r>
      <w:r>
        <w:rPr>
          <w:rFonts w:hint="eastAsia"/>
          <w:sz w:val="24"/>
          <w:szCs w:val="24"/>
          <w:lang w:eastAsia="zh-CN"/>
        </w:rPr>
        <w:t>自然</w:t>
      </w:r>
      <w:r>
        <w:rPr>
          <w:rFonts w:hint="eastAsia"/>
          <w:sz w:val="24"/>
          <w:szCs w:val="24"/>
        </w:rPr>
        <w:t>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六、课堂总结，布置</w:t>
      </w:r>
      <w:r>
        <w:rPr>
          <w:rFonts w:hint="eastAsia"/>
          <w:sz w:val="24"/>
          <w:szCs w:val="24"/>
          <w:lang w:eastAsia="zh-CN"/>
        </w:rPr>
        <w:t>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eastAsia"/>
          <w:sz w:val="24"/>
          <w:szCs w:val="24"/>
          <w:lang w:eastAsia="zh-CN"/>
        </w:rPr>
        <w:t>同学们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eastAsia="zh-CN"/>
        </w:rPr>
        <w:t>本节课的旅行，</w:t>
      </w:r>
      <w:r>
        <w:rPr>
          <w:rFonts w:hint="eastAsia"/>
          <w:sz w:val="24"/>
          <w:szCs w:val="24"/>
        </w:rPr>
        <w:t>我们跟随老舍先生的脚步初入草原，欣赏</w:t>
      </w:r>
      <w:r>
        <w:rPr>
          <w:rFonts w:hint="eastAsia"/>
          <w:sz w:val="24"/>
          <w:szCs w:val="24"/>
          <w:lang w:eastAsia="zh-CN"/>
        </w:rPr>
        <w:t>到</w:t>
      </w:r>
      <w:r>
        <w:rPr>
          <w:rFonts w:hint="eastAsia"/>
          <w:sz w:val="24"/>
          <w:szCs w:val="24"/>
        </w:rPr>
        <w:t>了草原美丽的风</w:t>
      </w:r>
      <w:r>
        <w:rPr>
          <w:rFonts w:hint="eastAsia"/>
          <w:sz w:val="24"/>
          <w:szCs w:val="24"/>
          <w:lang w:eastAsia="zh-CN"/>
        </w:rPr>
        <w:t>光</w:t>
      </w:r>
      <w:r>
        <w:rPr>
          <w:rFonts w:hint="eastAsia"/>
          <w:sz w:val="24"/>
          <w:szCs w:val="24"/>
        </w:rPr>
        <w:t>。下节课，我们将再次</w:t>
      </w:r>
      <w:r>
        <w:rPr>
          <w:rFonts w:hint="eastAsia"/>
          <w:sz w:val="24"/>
          <w:szCs w:val="24"/>
          <w:lang w:eastAsia="zh-CN"/>
        </w:rPr>
        <w:t>开启旅程</w:t>
      </w:r>
      <w:r>
        <w:rPr>
          <w:rFonts w:hint="eastAsia"/>
          <w:sz w:val="24"/>
          <w:szCs w:val="24"/>
        </w:rPr>
        <w:t>，感受草原人民的热情与淳朴。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作业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有感情地朗读课文，背诵课文第一自然段。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用情景交融的方法写写景物。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板书设计：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109220</wp:posOffset>
            </wp:positionV>
            <wp:extent cx="3943350" cy="1943735"/>
            <wp:effectExtent l="0" t="0" r="0" b="1841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474" w:bottom="1440" w:left="1587" w:header="708" w:footer="709" w:gutter="0"/>
      <w:cols w:space="0" w:num="1"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610E32"/>
    <w:multiLevelType w:val="singleLevel"/>
    <w:tmpl w:val="8B610E3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A1F124B"/>
    <w:multiLevelType w:val="singleLevel"/>
    <w:tmpl w:val="EA1F124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163150E"/>
    <w:multiLevelType w:val="singleLevel"/>
    <w:tmpl w:val="3163150E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31A5B4D8"/>
    <w:multiLevelType w:val="singleLevel"/>
    <w:tmpl w:val="31A5B4D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32FBDE5F"/>
    <w:multiLevelType w:val="singleLevel"/>
    <w:tmpl w:val="32FBDE5F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7A195B6D"/>
    <w:multiLevelType w:val="singleLevel"/>
    <w:tmpl w:val="7A195B6D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NzNhNTUyOGY0NjQyYzcxYmRjMTBlOTk0ZTBjM2EifQ=="/>
  </w:docVars>
  <w:rsids>
    <w:rsidRoot w:val="00000000"/>
    <w:rsid w:val="025A704C"/>
    <w:rsid w:val="031C2553"/>
    <w:rsid w:val="03CF75C5"/>
    <w:rsid w:val="04043713"/>
    <w:rsid w:val="06E24753"/>
    <w:rsid w:val="07576C98"/>
    <w:rsid w:val="07A43F37"/>
    <w:rsid w:val="08534CA8"/>
    <w:rsid w:val="088A64CF"/>
    <w:rsid w:val="0BA15CEB"/>
    <w:rsid w:val="0CCA74C4"/>
    <w:rsid w:val="0D186481"/>
    <w:rsid w:val="0D3B5CCB"/>
    <w:rsid w:val="0E166FCE"/>
    <w:rsid w:val="0EDB59B8"/>
    <w:rsid w:val="110F7B9B"/>
    <w:rsid w:val="1212349F"/>
    <w:rsid w:val="16461969"/>
    <w:rsid w:val="17C4348D"/>
    <w:rsid w:val="17CF598E"/>
    <w:rsid w:val="1C307F51"/>
    <w:rsid w:val="1E6A657E"/>
    <w:rsid w:val="1EA9518B"/>
    <w:rsid w:val="1FC841E4"/>
    <w:rsid w:val="214C5241"/>
    <w:rsid w:val="225B2C40"/>
    <w:rsid w:val="226C09A9"/>
    <w:rsid w:val="23AB72AF"/>
    <w:rsid w:val="244319D0"/>
    <w:rsid w:val="2519649B"/>
    <w:rsid w:val="25AA7504"/>
    <w:rsid w:val="26D85282"/>
    <w:rsid w:val="272A498F"/>
    <w:rsid w:val="27802C26"/>
    <w:rsid w:val="28EC45F2"/>
    <w:rsid w:val="2A5B4AD3"/>
    <w:rsid w:val="2AA607D0"/>
    <w:rsid w:val="2B5244B4"/>
    <w:rsid w:val="2D915768"/>
    <w:rsid w:val="2DC2717B"/>
    <w:rsid w:val="2F1701F5"/>
    <w:rsid w:val="3040220C"/>
    <w:rsid w:val="304A7E50"/>
    <w:rsid w:val="30797DCA"/>
    <w:rsid w:val="30874C00"/>
    <w:rsid w:val="30C23E8A"/>
    <w:rsid w:val="311961A0"/>
    <w:rsid w:val="321626E0"/>
    <w:rsid w:val="32A40559"/>
    <w:rsid w:val="32DE7A2F"/>
    <w:rsid w:val="33FD3B57"/>
    <w:rsid w:val="34763909"/>
    <w:rsid w:val="35353D4F"/>
    <w:rsid w:val="37AD64BE"/>
    <w:rsid w:val="37EE502E"/>
    <w:rsid w:val="3D4520CB"/>
    <w:rsid w:val="3DAB4624"/>
    <w:rsid w:val="3FC512A1"/>
    <w:rsid w:val="40FC5196"/>
    <w:rsid w:val="411D7FA1"/>
    <w:rsid w:val="450137F0"/>
    <w:rsid w:val="47F90E64"/>
    <w:rsid w:val="480C5CBF"/>
    <w:rsid w:val="48EC2987"/>
    <w:rsid w:val="4BB5041C"/>
    <w:rsid w:val="4C304CBF"/>
    <w:rsid w:val="4C59349D"/>
    <w:rsid w:val="4C6360CA"/>
    <w:rsid w:val="4D442A75"/>
    <w:rsid w:val="50DF5B07"/>
    <w:rsid w:val="517F5754"/>
    <w:rsid w:val="536522FF"/>
    <w:rsid w:val="537137C2"/>
    <w:rsid w:val="543F11CA"/>
    <w:rsid w:val="546F67F6"/>
    <w:rsid w:val="54D60EB8"/>
    <w:rsid w:val="56290384"/>
    <w:rsid w:val="56A96844"/>
    <w:rsid w:val="57CB5B25"/>
    <w:rsid w:val="57D936E4"/>
    <w:rsid w:val="58057578"/>
    <w:rsid w:val="587673A6"/>
    <w:rsid w:val="592310BA"/>
    <w:rsid w:val="5A272E2C"/>
    <w:rsid w:val="5A882A18"/>
    <w:rsid w:val="5BBA55DA"/>
    <w:rsid w:val="5BEF1728"/>
    <w:rsid w:val="5C14118E"/>
    <w:rsid w:val="5E84084D"/>
    <w:rsid w:val="5EB76E76"/>
    <w:rsid w:val="5EB97DCB"/>
    <w:rsid w:val="602B6AA7"/>
    <w:rsid w:val="62230689"/>
    <w:rsid w:val="62C24CCF"/>
    <w:rsid w:val="65026BA0"/>
    <w:rsid w:val="651144BD"/>
    <w:rsid w:val="6663343E"/>
    <w:rsid w:val="670A5668"/>
    <w:rsid w:val="673F4E79"/>
    <w:rsid w:val="69205616"/>
    <w:rsid w:val="6A8B4D12"/>
    <w:rsid w:val="6C3311BD"/>
    <w:rsid w:val="6CAD0F6F"/>
    <w:rsid w:val="6F0733B6"/>
    <w:rsid w:val="6F150573"/>
    <w:rsid w:val="6F6F69B0"/>
    <w:rsid w:val="720A29C0"/>
    <w:rsid w:val="75A44ED9"/>
    <w:rsid w:val="7ABE4C8F"/>
    <w:rsid w:val="7C0C5586"/>
    <w:rsid w:val="7C3C2C49"/>
    <w:rsid w:val="7E73476D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2022-11-23T05:51:00Z</dcterms:created>
  <dc:creator>Administrator</dc:creator>
  <cp:lastModifiedBy>Administrator</cp:lastModifiedBy>
  <dcterms:modified xsi:type="dcterms:W3CDTF">2023-09-23T08:20:29Z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4C53D0B775C1447A994F2BEE9F46E316</vt:lpwstr>
  </property>
</Properties>
</file>