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6C" w:rsidRDefault="00B2146C" w:rsidP="00B2146C">
      <w:pPr>
        <w:spacing w:line="560" w:lineRule="exact"/>
        <w:jc w:val="center"/>
        <w:rPr>
          <w:rFonts w:ascii="方正小标宋简体" w:eastAsia="方正小标宋简体" w:hAnsi="Arial" w:cs="Arial"/>
          <w:bCs/>
          <w:kern w:val="36"/>
          <w:sz w:val="40"/>
          <w:szCs w:val="44"/>
        </w:rPr>
      </w:pPr>
      <w:r w:rsidRPr="00B2146C">
        <w:rPr>
          <w:rFonts w:ascii="方正小标宋简体" w:eastAsia="方正小标宋简体" w:hAnsi="Arial" w:cs="Arial" w:hint="eastAsia"/>
          <w:bCs/>
          <w:kern w:val="36"/>
          <w:sz w:val="40"/>
          <w:szCs w:val="44"/>
        </w:rPr>
        <w:t>泸县</w:t>
      </w:r>
      <w:proofErr w:type="gramStart"/>
      <w:r w:rsidRPr="00B2146C">
        <w:rPr>
          <w:rFonts w:ascii="方正小标宋简体" w:eastAsia="方正小标宋简体" w:hAnsi="Arial" w:cs="Arial" w:hint="eastAsia"/>
          <w:bCs/>
          <w:kern w:val="36"/>
          <w:sz w:val="40"/>
          <w:szCs w:val="44"/>
        </w:rPr>
        <w:t>”</w:t>
      </w:r>
      <w:proofErr w:type="gramEnd"/>
      <w:r w:rsidRPr="00B2146C">
        <w:rPr>
          <w:rFonts w:ascii="方正小标宋简体" w:eastAsia="方正小标宋简体" w:hAnsi="Arial" w:cs="Arial" w:hint="eastAsia"/>
          <w:bCs/>
          <w:kern w:val="36"/>
          <w:sz w:val="40"/>
          <w:szCs w:val="44"/>
        </w:rPr>
        <w:t>国培计划</w:t>
      </w:r>
      <w:proofErr w:type="gramStart"/>
      <w:r w:rsidRPr="00B2146C">
        <w:rPr>
          <w:rFonts w:ascii="方正小标宋简体" w:eastAsia="方正小标宋简体" w:hAnsi="Arial" w:cs="Arial" w:hint="eastAsia"/>
          <w:bCs/>
          <w:kern w:val="36"/>
          <w:sz w:val="40"/>
          <w:szCs w:val="44"/>
        </w:rPr>
        <w:t>”</w:t>
      </w:r>
      <w:proofErr w:type="gramEnd"/>
      <w:r w:rsidRPr="00B2146C">
        <w:rPr>
          <w:rFonts w:ascii="方正小标宋简体" w:eastAsia="方正小标宋简体" w:hAnsi="Arial" w:cs="Arial" w:hint="eastAsia"/>
          <w:bCs/>
          <w:kern w:val="36"/>
          <w:sz w:val="40"/>
          <w:szCs w:val="44"/>
        </w:rPr>
        <w:t>(2020)幼师送教下乡与工作坊混合研修项目延伸培训</w:t>
      </w:r>
    </w:p>
    <w:p w:rsidR="00B2146C" w:rsidRPr="00B2146C" w:rsidRDefault="00B2146C" w:rsidP="00B2146C">
      <w:pPr>
        <w:spacing w:line="560" w:lineRule="exact"/>
        <w:jc w:val="center"/>
        <w:rPr>
          <w:rFonts w:ascii="方正小标宋简体" w:eastAsia="方正小标宋简体" w:hAnsi="Arial" w:cs="Arial"/>
          <w:bCs/>
          <w:kern w:val="36"/>
          <w:sz w:val="40"/>
          <w:szCs w:val="44"/>
        </w:rPr>
      </w:pPr>
      <w:r w:rsidRPr="00B2146C">
        <w:rPr>
          <w:rFonts w:ascii="方正小标宋简体" w:eastAsia="方正小标宋简体" w:hAnsi="Arial" w:cs="Arial" w:hint="eastAsia"/>
          <w:bCs/>
          <w:kern w:val="36"/>
          <w:sz w:val="40"/>
          <w:szCs w:val="44"/>
        </w:rPr>
        <w:t>——宜宾</w:t>
      </w:r>
      <w:proofErr w:type="gramStart"/>
      <w:r w:rsidRPr="00B2146C">
        <w:rPr>
          <w:rFonts w:ascii="方正小标宋简体" w:eastAsia="方正小标宋简体" w:hAnsi="Arial" w:cs="Arial" w:hint="eastAsia"/>
          <w:bCs/>
          <w:kern w:val="36"/>
          <w:sz w:val="40"/>
          <w:szCs w:val="44"/>
        </w:rPr>
        <w:t>名园跟岗培训</w:t>
      </w:r>
      <w:proofErr w:type="gramEnd"/>
      <w:r w:rsidRPr="00B2146C">
        <w:rPr>
          <w:rFonts w:ascii="方正小标宋简体" w:eastAsia="方正小标宋简体" w:hAnsi="Arial" w:cs="Arial" w:hint="eastAsia"/>
          <w:bCs/>
          <w:kern w:val="36"/>
          <w:sz w:val="40"/>
          <w:szCs w:val="44"/>
        </w:rPr>
        <w:t>专题交流讲</w:t>
      </w:r>
      <w:r>
        <w:rPr>
          <w:rFonts w:ascii="方正小标宋简体" w:eastAsia="方正小标宋简体" w:hAnsi="Arial" w:cs="Arial" w:hint="eastAsia"/>
          <w:bCs/>
          <w:kern w:val="36"/>
          <w:sz w:val="44"/>
          <w:szCs w:val="44"/>
        </w:rPr>
        <w:t>稿</w:t>
      </w:r>
      <w:r w:rsidRPr="00B2146C">
        <w:rPr>
          <w:rFonts w:ascii="方正小标宋简体" w:eastAsia="方正小标宋简体" w:hAnsi="Arial" w:cs="Arial" w:hint="eastAsia"/>
          <w:bCs/>
          <w:kern w:val="36"/>
          <w:sz w:val="44"/>
          <w:szCs w:val="44"/>
        </w:rPr>
        <w:t xml:space="preserve"> </w:t>
      </w:r>
    </w:p>
    <w:p w:rsidR="000D066F" w:rsidRDefault="000D066F">
      <w:pPr>
        <w:spacing w:line="560" w:lineRule="exact"/>
        <w:ind w:firstLineChars="200" w:firstLine="600"/>
        <w:jc w:val="center"/>
        <w:rPr>
          <w:rFonts w:ascii="华文楷体" w:eastAsia="华文楷体" w:hAnsi="华文楷体" w:cs="华文楷体"/>
          <w:bCs/>
          <w:kern w:val="36"/>
          <w:sz w:val="30"/>
          <w:szCs w:val="30"/>
        </w:rPr>
      </w:pPr>
    </w:p>
    <w:p w:rsidR="000D066F" w:rsidRDefault="00E979B4">
      <w:pPr>
        <w:spacing w:line="520" w:lineRule="exact"/>
        <w:ind w:firstLineChars="200" w:firstLine="600"/>
        <w:jc w:val="right"/>
        <w:rPr>
          <w:rFonts w:ascii="华文楷体" w:eastAsia="华文楷体" w:hAnsi="华文楷体" w:cs="华文楷体"/>
          <w:bCs/>
          <w:kern w:val="36"/>
          <w:sz w:val="30"/>
          <w:szCs w:val="30"/>
        </w:rPr>
      </w:pPr>
      <w:r>
        <w:rPr>
          <w:rFonts w:ascii="华文楷体" w:eastAsia="华文楷体" w:hAnsi="华文楷体" w:cs="华文楷体" w:hint="eastAsia"/>
          <w:bCs/>
          <w:kern w:val="36"/>
          <w:sz w:val="30"/>
          <w:szCs w:val="30"/>
        </w:rPr>
        <w:t>泸县惠济路幼儿园  卢袁思</w:t>
      </w:r>
      <w:proofErr w:type="gramStart"/>
      <w:r>
        <w:rPr>
          <w:rFonts w:ascii="华文楷体" w:eastAsia="华文楷体" w:hAnsi="华文楷体" w:cs="华文楷体" w:hint="eastAsia"/>
          <w:bCs/>
          <w:kern w:val="36"/>
          <w:sz w:val="30"/>
          <w:szCs w:val="30"/>
        </w:rPr>
        <w:t>琦</w:t>
      </w:r>
      <w:proofErr w:type="gramEnd"/>
    </w:p>
    <w:p w:rsidR="000D066F" w:rsidRDefault="000D066F">
      <w:pPr>
        <w:spacing w:line="520" w:lineRule="exact"/>
        <w:ind w:firstLineChars="200" w:firstLine="600"/>
        <w:jc w:val="right"/>
        <w:rPr>
          <w:rFonts w:ascii="华文楷体" w:eastAsia="华文楷体" w:hAnsi="华文楷体" w:cs="华文楷体"/>
          <w:bCs/>
          <w:kern w:val="36"/>
          <w:sz w:val="30"/>
          <w:szCs w:val="30"/>
        </w:rPr>
      </w:pPr>
    </w:p>
    <w:p w:rsidR="00B2146C" w:rsidRDefault="00E979B4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2023年6月12日-6月16日，我参加了泸县教师进修学校组织的“国培计划”（2020）幼师送教下乡与工作坊混合研修项目延伸培训——宜宾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名园跟岗培训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活动，在为期五天的培训中，我受益匪浅。此次培训的内容极其丰富，聆听了名师名园长的讲座，观摩了游戏活动和环境创设，沉浸式的</w:t>
      </w:r>
      <w:proofErr w:type="gramStart"/>
      <w:r w:rsidR="00B2146C">
        <w:rPr>
          <w:rFonts w:ascii="仿宋_GB2312" w:eastAsia="仿宋_GB2312" w:hAnsi="仿宋" w:cs="仿宋" w:hint="eastAsia"/>
          <w:sz w:val="32"/>
          <w:szCs w:val="32"/>
        </w:rPr>
        <w:t>影子跟岗</w:t>
      </w:r>
      <w:proofErr w:type="gramEnd"/>
      <w:r w:rsidR="00B2146C">
        <w:rPr>
          <w:rFonts w:ascii="仿宋_GB2312" w:eastAsia="仿宋_GB2312" w:hAnsi="仿宋" w:cs="仿宋" w:hint="eastAsia"/>
          <w:sz w:val="32"/>
          <w:szCs w:val="32"/>
        </w:rPr>
        <w:t>……让我重新找回了对教育事业的激情，同时也有了许多思考。</w:t>
      </w:r>
    </w:p>
    <w:p w:rsidR="00B2146C" w:rsidRPr="007810A0" w:rsidRDefault="00B2146C" w:rsidP="007810A0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我将从三个方面</w:t>
      </w:r>
      <w:r w:rsidR="00E979B4">
        <w:rPr>
          <w:rFonts w:ascii="仿宋_GB2312" w:eastAsia="仿宋_GB2312" w:hAnsi="仿宋" w:cs="仿宋" w:hint="eastAsia"/>
          <w:sz w:val="32"/>
          <w:szCs w:val="32"/>
        </w:rPr>
        <w:t>就本次宜宾</w:t>
      </w:r>
      <w:proofErr w:type="gramStart"/>
      <w:r w:rsidR="00E979B4">
        <w:rPr>
          <w:rFonts w:ascii="仿宋_GB2312" w:eastAsia="仿宋_GB2312" w:hAnsi="仿宋" w:cs="仿宋" w:hint="eastAsia"/>
          <w:sz w:val="32"/>
          <w:szCs w:val="32"/>
        </w:rPr>
        <w:t>名园跟岗培训</w:t>
      </w:r>
      <w:proofErr w:type="gramEnd"/>
      <w:r w:rsidR="00E979B4">
        <w:rPr>
          <w:rFonts w:ascii="仿宋_GB2312" w:eastAsia="仿宋_GB2312" w:hAnsi="仿宋" w:cs="仿宋" w:hint="eastAsia"/>
          <w:sz w:val="32"/>
          <w:szCs w:val="32"/>
        </w:rPr>
        <w:t>活动</w:t>
      </w:r>
      <w:r>
        <w:rPr>
          <w:rFonts w:ascii="仿宋_GB2312" w:eastAsia="仿宋_GB2312" w:hAnsi="仿宋" w:cs="仿宋" w:hint="eastAsia"/>
          <w:sz w:val="32"/>
          <w:szCs w:val="32"/>
        </w:rPr>
        <w:t>内容与大家进行交流分享，分别是：</w:t>
      </w:r>
      <w:r w:rsidRPr="00B2146C">
        <w:rPr>
          <w:rFonts w:ascii="仿宋_GB2312" w:eastAsia="仿宋_GB2312" w:hAnsi="仿宋" w:cs="仿宋" w:hint="eastAsia"/>
          <w:sz w:val="32"/>
          <w:szCs w:val="32"/>
        </w:rPr>
        <w:t xml:space="preserve">观·宜宾名园风采 、思·下一步发展思路 </w:t>
      </w:r>
      <w:r w:rsidR="007810A0"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 w:rsidR="007810A0">
        <w:rPr>
          <w:rFonts w:ascii="仿宋_GB2312" w:eastAsia="仿宋_GB2312" w:hAnsi="仿宋" w:cs="仿宋" w:hint="eastAsia"/>
          <w:sz w:val="32"/>
          <w:szCs w:val="32"/>
        </w:rPr>
        <w:t>践</w:t>
      </w:r>
      <w:proofErr w:type="gramEnd"/>
      <w:r w:rsidR="007810A0" w:rsidRPr="00B2146C">
        <w:rPr>
          <w:rFonts w:ascii="仿宋_GB2312" w:eastAsia="仿宋_GB2312" w:hAnsi="仿宋" w:cs="仿宋" w:hint="eastAsia"/>
          <w:sz w:val="32"/>
          <w:szCs w:val="32"/>
        </w:rPr>
        <w:t>·</w:t>
      </w:r>
      <w:r w:rsidR="007810A0" w:rsidRPr="007810A0">
        <w:rPr>
          <w:rFonts w:ascii="仿宋_GB2312" w:eastAsia="仿宋_GB2312" w:hAnsi="仿宋" w:cs="仿宋" w:hint="eastAsia"/>
          <w:sz w:val="32"/>
          <w:szCs w:val="32"/>
        </w:rPr>
        <w:t xml:space="preserve">沉浸式互动实践 </w:t>
      </w:r>
      <w:r w:rsidR="007810A0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B2146C" w:rsidRDefault="00B2146C" w:rsidP="00B2146C">
      <w:pPr>
        <w:pStyle w:val="a6"/>
        <w:numPr>
          <w:ilvl w:val="0"/>
          <w:numId w:val="2"/>
        </w:numPr>
        <w:spacing w:line="520" w:lineRule="exact"/>
        <w:ind w:firstLineChars="0"/>
        <w:rPr>
          <w:rFonts w:ascii="黑体" w:eastAsia="黑体" w:hAnsi="黑体" w:cs="仿宋"/>
          <w:sz w:val="32"/>
          <w:szCs w:val="32"/>
        </w:rPr>
      </w:pPr>
      <w:r w:rsidRPr="007810A0">
        <w:rPr>
          <w:rFonts w:ascii="黑体" w:eastAsia="黑体" w:hAnsi="黑体" w:cs="仿宋" w:hint="eastAsia"/>
          <w:sz w:val="32"/>
          <w:szCs w:val="32"/>
        </w:rPr>
        <w:t>观·宜宾名园风采</w:t>
      </w:r>
    </w:p>
    <w:p w:rsidR="000F77D9" w:rsidRPr="000F77D9" w:rsidRDefault="000F77D9" w:rsidP="000F77D9">
      <w:pPr>
        <w:spacing w:line="520" w:lineRule="exact"/>
        <w:ind w:left="640"/>
        <w:rPr>
          <w:rFonts w:ascii="华文楷体" w:eastAsia="华文楷体" w:hAnsi="华文楷体" w:cs="仿宋"/>
          <w:b/>
          <w:sz w:val="32"/>
          <w:szCs w:val="32"/>
        </w:rPr>
      </w:pPr>
      <w:r w:rsidRPr="000F77D9">
        <w:rPr>
          <w:rFonts w:ascii="华文楷体" w:eastAsia="华文楷体" w:hAnsi="华文楷体" w:cs="仿宋" w:hint="eastAsia"/>
          <w:b/>
          <w:sz w:val="32"/>
          <w:szCs w:val="32"/>
        </w:rPr>
        <w:t>（一）宜宾市翠屏区机关幼儿园</w:t>
      </w:r>
    </w:p>
    <w:p w:rsidR="008B33A7" w:rsidRDefault="007810A0" w:rsidP="007810A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6月12日下午，来到了</w:t>
      </w:r>
      <w:r w:rsidRPr="007810A0">
        <w:rPr>
          <w:rFonts w:ascii="仿宋_GB2312" w:eastAsia="仿宋_GB2312" w:hAnsi="仿宋" w:cs="仿宋" w:hint="eastAsia"/>
          <w:sz w:val="32"/>
          <w:szCs w:val="32"/>
        </w:rPr>
        <w:t>宜宾市翠屏区机关幼儿园（</w:t>
      </w:r>
      <w:proofErr w:type="gramStart"/>
      <w:r w:rsidRPr="007810A0">
        <w:rPr>
          <w:rFonts w:ascii="仿宋_GB2312" w:eastAsia="仿宋_GB2312" w:hAnsi="仿宋" w:cs="仿宋" w:hint="eastAsia"/>
          <w:sz w:val="32"/>
          <w:szCs w:val="32"/>
        </w:rPr>
        <w:t>信义街分园</w:t>
      </w:r>
      <w:proofErr w:type="gramEnd"/>
      <w:r w:rsidRPr="007810A0"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7810A0">
        <w:rPr>
          <w:rFonts w:ascii="仿宋_GB2312" w:eastAsia="仿宋_GB2312" w:hAnsi="仿宋" w:cs="仿宋" w:hint="eastAsia"/>
          <w:sz w:val="32"/>
          <w:szCs w:val="32"/>
        </w:rPr>
        <w:t>幼儿园创办于1956年，</w:t>
      </w:r>
      <w:r w:rsidR="008B33A7">
        <w:rPr>
          <w:rFonts w:ascii="仿宋_GB2312" w:eastAsia="仿宋_GB2312" w:hAnsi="仿宋" w:cs="仿宋" w:hint="eastAsia"/>
          <w:sz w:val="32"/>
          <w:szCs w:val="32"/>
        </w:rPr>
        <w:t>是</w:t>
      </w:r>
      <w:r w:rsidRPr="007810A0">
        <w:rPr>
          <w:rFonts w:ascii="仿宋_GB2312" w:eastAsia="仿宋_GB2312" w:hAnsi="仿宋" w:cs="仿宋" w:hint="eastAsia"/>
          <w:sz w:val="32"/>
          <w:szCs w:val="32"/>
        </w:rPr>
        <w:t>四川省首批示范性幼儿园、宜宾市一级一类幼儿园，“全国幼儿园学具实践基地”。现有三个园区，共计20个教学班、700余名幼儿、100余名教职工</w:t>
      </w:r>
      <w:r w:rsidR="002659FF">
        <w:rPr>
          <w:rFonts w:ascii="仿宋_GB2312" w:eastAsia="仿宋_GB2312" w:hAnsi="仿宋" w:cs="仿宋" w:hint="eastAsia"/>
          <w:sz w:val="32"/>
          <w:szCs w:val="32"/>
        </w:rPr>
        <w:t>，是</w:t>
      </w:r>
      <w:r w:rsidR="008B33A7" w:rsidRPr="007810A0">
        <w:rPr>
          <w:rFonts w:ascii="仿宋_GB2312" w:eastAsia="仿宋_GB2312" w:hAnsi="仿宋" w:cs="仿宋" w:hint="eastAsia"/>
          <w:sz w:val="32"/>
          <w:szCs w:val="32"/>
        </w:rPr>
        <w:t>“一园三址”发展格局，以集团化</w:t>
      </w:r>
      <w:r w:rsidR="002659FF">
        <w:rPr>
          <w:rFonts w:ascii="仿宋_GB2312" w:eastAsia="仿宋_GB2312" w:hAnsi="仿宋" w:cs="仿宋" w:hint="eastAsia"/>
          <w:sz w:val="32"/>
          <w:szCs w:val="32"/>
        </w:rPr>
        <w:t>的</w:t>
      </w:r>
      <w:r w:rsidR="008B33A7" w:rsidRPr="007810A0">
        <w:rPr>
          <w:rFonts w:ascii="仿宋_GB2312" w:eastAsia="仿宋_GB2312" w:hAnsi="仿宋" w:cs="仿宋" w:hint="eastAsia"/>
          <w:sz w:val="32"/>
          <w:szCs w:val="32"/>
        </w:rPr>
        <w:t>管理</w:t>
      </w:r>
      <w:r w:rsidR="002659FF">
        <w:rPr>
          <w:rFonts w:ascii="仿宋_GB2312" w:eastAsia="仿宋_GB2312" w:hAnsi="仿宋" w:cs="仿宋" w:hint="eastAsia"/>
          <w:sz w:val="32"/>
          <w:szCs w:val="32"/>
        </w:rPr>
        <w:t>模式。</w:t>
      </w:r>
    </w:p>
    <w:p w:rsidR="008B33A7" w:rsidRDefault="008B33A7" w:rsidP="008B33A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走进校门可以看到幼儿园坐落于老城区，</w:t>
      </w:r>
      <w:r w:rsidRPr="008B33A7">
        <w:rPr>
          <w:rFonts w:ascii="仿宋_GB2312" w:eastAsia="仿宋_GB2312" w:hAnsi="仿宋" w:cs="仿宋" w:hint="eastAsia"/>
          <w:sz w:val="32"/>
          <w:szCs w:val="32"/>
        </w:rPr>
        <w:t>整洁优美的</w:t>
      </w:r>
      <w:r>
        <w:rPr>
          <w:rFonts w:ascii="仿宋_GB2312" w:eastAsia="仿宋_GB2312" w:hAnsi="仿宋" w:cs="仿宋" w:hint="eastAsia"/>
          <w:sz w:val="32"/>
          <w:szCs w:val="32"/>
        </w:rPr>
        <w:t>白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色建筑与周围老旧居民房形成鲜明的对比。据了解，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区幼前身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是一所民办幼儿园，</w:t>
      </w:r>
      <w:r w:rsidR="001518B9">
        <w:rPr>
          <w:rFonts w:ascii="仿宋_GB2312" w:eastAsia="仿宋_GB2312" w:hAnsi="仿宋" w:cs="仿宋" w:hint="eastAsia"/>
          <w:sz w:val="32"/>
          <w:szCs w:val="32"/>
        </w:rPr>
        <w:t>被收回公办园后为改善办园条件，才对大环境进行了改建，可以看到原本的走廊、活动场地很狭窄，幼儿园便考虑纵向朝空中发展，将二楼的走廊打通建立空中长廊形成回环，在走廊下合理利用每一个空间打造了玩水池、沙池、</w:t>
      </w:r>
      <w:proofErr w:type="gramStart"/>
      <w:r w:rsidR="001518B9">
        <w:rPr>
          <w:rFonts w:ascii="仿宋_GB2312" w:eastAsia="仿宋_GB2312" w:hAnsi="仿宋" w:cs="仿宋" w:hint="eastAsia"/>
          <w:sz w:val="32"/>
          <w:szCs w:val="32"/>
        </w:rPr>
        <w:t>攀爬区</w:t>
      </w:r>
      <w:proofErr w:type="gramEnd"/>
      <w:r w:rsidR="001518B9">
        <w:rPr>
          <w:rFonts w:ascii="仿宋_GB2312" w:eastAsia="仿宋_GB2312" w:hAnsi="仿宋" w:cs="仿宋" w:hint="eastAsia"/>
          <w:sz w:val="32"/>
          <w:szCs w:val="32"/>
        </w:rPr>
        <w:t>等等。</w:t>
      </w:r>
    </w:p>
    <w:p w:rsidR="000F77D9" w:rsidRDefault="001518B9" w:rsidP="000F77D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除了大环境，</w:t>
      </w:r>
      <w:r w:rsidR="008B33A7" w:rsidRPr="008B33A7">
        <w:rPr>
          <w:rFonts w:ascii="仿宋_GB2312" w:eastAsia="仿宋_GB2312" w:hAnsi="仿宋" w:cs="仿宋" w:hint="eastAsia"/>
          <w:sz w:val="32"/>
          <w:szCs w:val="32"/>
        </w:rPr>
        <w:t>整个幼儿园的</w:t>
      </w:r>
      <w:proofErr w:type="gramStart"/>
      <w:r w:rsidR="008B33A7" w:rsidRPr="008B33A7">
        <w:rPr>
          <w:rFonts w:ascii="仿宋_GB2312" w:eastAsia="仿宋_GB2312" w:hAnsi="仿宋" w:cs="仿宋" w:hint="eastAsia"/>
          <w:sz w:val="32"/>
          <w:szCs w:val="32"/>
        </w:rPr>
        <w:t>环创都</w:t>
      </w:r>
      <w:proofErr w:type="gramEnd"/>
      <w:r w:rsidR="008B33A7" w:rsidRPr="008B33A7">
        <w:rPr>
          <w:rFonts w:ascii="仿宋_GB2312" w:eastAsia="仿宋_GB2312" w:hAnsi="仿宋" w:cs="仿宋" w:hint="eastAsia"/>
          <w:sz w:val="32"/>
          <w:szCs w:val="32"/>
        </w:rPr>
        <w:t>体现了以儿童为主体，展现的都是儿童表征的东西。各个大区域也是根据幼儿需求来设计的</w:t>
      </w:r>
      <w:r>
        <w:rPr>
          <w:rFonts w:ascii="仿宋_GB2312" w:eastAsia="仿宋_GB2312" w:hAnsi="仿宋" w:cs="仿宋" w:hint="eastAsia"/>
          <w:sz w:val="32"/>
          <w:szCs w:val="32"/>
        </w:rPr>
        <w:t>，也有由幼儿参与设计的标识图，</w:t>
      </w:r>
      <w:r w:rsidRPr="001518B9">
        <w:rPr>
          <w:rFonts w:ascii="仿宋_GB2312" w:eastAsia="仿宋_GB2312" w:hAnsi="仿宋" w:cs="仿宋" w:hint="eastAsia"/>
          <w:sz w:val="32"/>
          <w:szCs w:val="32"/>
        </w:rPr>
        <w:t>每一处角落都蕴含着“情”的表达，每一版墙面都渗透着“智”的力量</w:t>
      </w:r>
      <w:r w:rsidR="007C1C23">
        <w:rPr>
          <w:rFonts w:ascii="仿宋_GB2312" w:eastAsia="仿宋_GB2312" w:hAnsi="仿宋" w:cs="仿宋" w:hint="eastAsia"/>
          <w:sz w:val="32"/>
          <w:szCs w:val="32"/>
        </w:rPr>
        <w:t>。最值得一提的是</w:t>
      </w:r>
      <w:proofErr w:type="gramStart"/>
      <w:r w:rsidR="007C1C23">
        <w:rPr>
          <w:rFonts w:ascii="仿宋_GB2312" w:eastAsia="仿宋_GB2312" w:hAnsi="仿宋" w:cs="仿宋" w:hint="eastAsia"/>
          <w:sz w:val="32"/>
          <w:szCs w:val="32"/>
        </w:rPr>
        <w:t>区幼关于</w:t>
      </w:r>
      <w:proofErr w:type="gramEnd"/>
      <w:r w:rsidR="007C1C23">
        <w:rPr>
          <w:rFonts w:ascii="仿宋_GB2312" w:eastAsia="仿宋_GB2312" w:hAnsi="仿宋" w:cs="仿宋" w:hint="eastAsia"/>
          <w:sz w:val="32"/>
          <w:szCs w:val="32"/>
        </w:rPr>
        <w:t>“梦想小镇”</w:t>
      </w:r>
      <w:r w:rsidR="007C1C23" w:rsidRPr="007C1C23">
        <w:rPr>
          <w:rFonts w:ascii="仿宋_GB2312" w:eastAsia="仿宋_GB2312" w:hAnsi="仿宋" w:cs="仿宋" w:hint="eastAsia"/>
          <w:sz w:val="32"/>
          <w:szCs w:val="32"/>
        </w:rPr>
        <w:t>集市游戏活动</w:t>
      </w:r>
      <w:r w:rsidR="007C1C23">
        <w:rPr>
          <w:rFonts w:ascii="仿宋_GB2312" w:eastAsia="仿宋_GB2312" w:hAnsi="仿宋" w:cs="仿宋" w:hint="eastAsia"/>
          <w:sz w:val="32"/>
          <w:szCs w:val="32"/>
        </w:rPr>
        <w:t>，这是一个从班级</w:t>
      </w:r>
      <w:r w:rsidR="007C1C23" w:rsidRPr="007C1C23">
        <w:rPr>
          <w:rFonts w:ascii="仿宋_GB2312" w:eastAsia="仿宋_GB2312" w:hAnsi="仿宋" w:cs="仿宋" w:hint="eastAsia"/>
          <w:sz w:val="32"/>
          <w:szCs w:val="32"/>
        </w:rPr>
        <w:t>《小“银行”，大“梦想”》</w:t>
      </w:r>
      <w:r w:rsidR="007C1C23">
        <w:rPr>
          <w:rFonts w:ascii="仿宋_GB2312" w:eastAsia="仿宋_GB2312" w:hAnsi="仿宋" w:cs="仿宋" w:hint="eastAsia"/>
          <w:sz w:val="32"/>
          <w:szCs w:val="32"/>
        </w:rPr>
        <w:t>的</w:t>
      </w:r>
      <w:r w:rsidR="007C1C23" w:rsidRPr="007C1C23">
        <w:rPr>
          <w:rFonts w:ascii="仿宋_GB2312" w:eastAsia="仿宋_GB2312" w:hAnsi="仿宋" w:cs="仿宋" w:hint="eastAsia"/>
          <w:sz w:val="32"/>
          <w:szCs w:val="32"/>
        </w:rPr>
        <w:t>游戏案例</w:t>
      </w:r>
      <w:r w:rsidR="007C1C23">
        <w:rPr>
          <w:rFonts w:ascii="仿宋_GB2312" w:eastAsia="仿宋_GB2312" w:hAnsi="仿宋" w:cs="仿宋" w:hint="eastAsia"/>
          <w:sz w:val="32"/>
          <w:szCs w:val="32"/>
        </w:rPr>
        <w:t>中发展成打破年龄限制全园参与的大环境活动。</w:t>
      </w:r>
      <w:r w:rsidR="007C1C23" w:rsidRPr="007C1C23">
        <w:rPr>
          <w:rFonts w:ascii="仿宋_GB2312" w:eastAsia="仿宋_GB2312" w:hAnsi="仿宋" w:cs="仿宋" w:hint="eastAsia"/>
          <w:sz w:val="32"/>
          <w:szCs w:val="32"/>
        </w:rPr>
        <w:t>他们就像在一个“小社会”，</w:t>
      </w:r>
      <w:r w:rsidR="007C1C23">
        <w:rPr>
          <w:rFonts w:ascii="仿宋_GB2312" w:eastAsia="仿宋_GB2312" w:hAnsi="仿宋" w:cs="仿宋" w:hint="eastAsia"/>
          <w:sz w:val="32"/>
          <w:szCs w:val="32"/>
        </w:rPr>
        <w:t>有镇长、</w:t>
      </w:r>
      <w:r w:rsidR="004A6EFD">
        <w:rPr>
          <w:rFonts w:ascii="仿宋_GB2312" w:eastAsia="仿宋_GB2312" w:hAnsi="仿宋" w:cs="仿宋" w:hint="eastAsia"/>
          <w:sz w:val="32"/>
          <w:szCs w:val="32"/>
        </w:rPr>
        <w:t>有老板、</w:t>
      </w:r>
      <w:r w:rsidR="00C026F5">
        <w:rPr>
          <w:rFonts w:ascii="仿宋_GB2312" w:eastAsia="仿宋_GB2312" w:hAnsi="仿宋" w:cs="仿宋" w:hint="eastAsia"/>
          <w:sz w:val="32"/>
          <w:szCs w:val="32"/>
        </w:rPr>
        <w:t>有管理员、</w:t>
      </w:r>
      <w:r w:rsidR="004A6EFD">
        <w:rPr>
          <w:rFonts w:ascii="仿宋_GB2312" w:eastAsia="仿宋_GB2312" w:hAnsi="仿宋" w:cs="仿宋" w:hint="eastAsia"/>
          <w:sz w:val="32"/>
          <w:szCs w:val="32"/>
        </w:rPr>
        <w:t>有打工人、有顾客，设有议事厅，孩子们会自己讨论</w:t>
      </w:r>
      <w:r w:rsidR="00C026F5">
        <w:rPr>
          <w:rFonts w:ascii="仿宋_GB2312" w:eastAsia="仿宋_GB2312" w:hAnsi="仿宋" w:cs="仿宋" w:hint="eastAsia"/>
          <w:sz w:val="32"/>
          <w:szCs w:val="32"/>
        </w:rPr>
        <w:t>方案，包括小镇里面开设什么场馆、设立哪些角色、如何分工等等，教师再根据孩子们的需求进行场馆的打造。在活动中，镇长会对每个集市摊位进行巡逻，了解当日销售情况，再用自己的方式进行记录，每个孩子都有一本存折，记录每天的收入，需要时便去银行取钱，</w:t>
      </w:r>
      <w:r w:rsidR="000F77D9">
        <w:rPr>
          <w:rFonts w:ascii="仿宋_GB2312" w:eastAsia="仿宋_GB2312" w:hAnsi="仿宋" w:cs="仿宋" w:hint="eastAsia"/>
          <w:sz w:val="32"/>
          <w:szCs w:val="32"/>
        </w:rPr>
        <w:t>小镇里所有的孩子都</w:t>
      </w:r>
      <w:r w:rsidR="000F77D9" w:rsidRPr="007C1C23">
        <w:rPr>
          <w:rFonts w:ascii="仿宋_GB2312" w:eastAsia="仿宋_GB2312" w:hAnsi="仿宋" w:cs="仿宋" w:hint="eastAsia"/>
          <w:sz w:val="32"/>
          <w:szCs w:val="32"/>
        </w:rPr>
        <w:t>通过自己的劳动获取薪酬，然后再去消费</w:t>
      </w:r>
      <w:r w:rsidR="000F77D9">
        <w:rPr>
          <w:rFonts w:ascii="仿宋_GB2312" w:eastAsia="仿宋_GB2312" w:hAnsi="仿宋" w:cs="仿宋" w:hint="eastAsia"/>
          <w:sz w:val="32"/>
          <w:szCs w:val="32"/>
        </w:rPr>
        <w:t>，在这个“商业圈”中孩子们游刃有余。</w:t>
      </w:r>
    </w:p>
    <w:p w:rsidR="00C026F5" w:rsidRPr="00C026F5" w:rsidRDefault="000F77D9" w:rsidP="000F77D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这场满足了孩子各种童年畅想的“梦想小镇”集市游戏</w:t>
      </w:r>
      <w:r w:rsidR="00C026F5" w:rsidRPr="00C026F5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充分</w:t>
      </w:r>
      <w:r w:rsidR="00C026F5" w:rsidRPr="00C026F5">
        <w:rPr>
          <w:rFonts w:ascii="仿宋_GB2312" w:eastAsia="仿宋_GB2312" w:hAnsi="仿宋" w:cs="仿宋" w:hint="eastAsia"/>
          <w:sz w:val="32"/>
          <w:szCs w:val="32"/>
        </w:rPr>
        <w:t>尊重</w:t>
      </w:r>
      <w:r>
        <w:rPr>
          <w:rFonts w:ascii="仿宋_GB2312" w:eastAsia="仿宋_GB2312" w:hAnsi="仿宋" w:cs="仿宋" w:hint="eastAsia"/>
          <w:sz w:val="32"/>
          <w:szCs w:val="32"/>
        </w:rPr>
        <w:t>了</w:t>
      </w:r>
      <w:r w:rsidR="00C026F5" w:rsidRPr="00C026F5">
        <w:rPr>
          <w:rFonts w:ascii="仿宋_GB2312" w:eastAsia="仿宋_GB2312" w:hAnsi="仿宋" w:cs="仿宋" w:hint="eastAsia"/>
          <w:sz w:val="32"/>
          <w:szCs w:val="32"/>
        </w:rPr>
        <w:t>孩子们的想法，让孩子们</w:t>
      </w:r>
      <w:r>
        <w:rPr>
          <w:rFonts w:ascii="仿宋_GB2312" w:eastAsia="仿宋_GB2312" w:hAnsi="仿宋" w:cs="仿宋" w:hint="eastAsia"/>
          <w:sz w:val="32"/>
          <w:szCs w:val="32"/>
        </w:rPr>
        <w:t>将</w:t>
      </w:r>
      <w:r w:rsidR="00C026F5" w:rsidRPr="00C026F5">
        <w:rPr>
          <w:rFonts w:ascii="仿宋_GB2312" w:eastAsia="仿宋_GB2312" w:hAnsi="仿宋" w:cs="仿宋" w:hint="eastAsia"/>
          <w:sz w:val="32"/>
          <w:szCs w:val="32"/>
        </w:rPr>
        <w:t>学习与生活想结合</w:t>
      </w:r>
      <w:r w:rsidR="00C026F5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并且</w:t>
      </w:r>
      <w:r w:rsidR="00C026F5" w:rsidRPr="00C026F5">
        <w:rPr>
          <w:rFonts w:ascii="仿宋_GB2312" w:eastAsia="仿宋_GB2312" w:hAnsi="仿宋" w:cs="仿宋" w:hint="eastAsia"/>
          <w:sz w:val="32"/>
          <w:szCs w:val="32"/>
        </w:rPr>
        <w:t>利用资源扩大</w:t>
      </w:r>
      <w:r>
        <w:rPr>
          <w:rFonts w:ascii="仿宋_GB2312" w:eastAsia="仿宋_GB2312" w:hAnsi="仿宋" w:cs="仿宋" w:hint="eastAsia"/>
          <w:sz w:val="32"/>
          <w:szCs w:val="32"/>
        </w:rPr>
        <w:t>了</w:t>
      </w:r>
      <w:r w:rsidR="00C026F5" w:rsidRPr="00C026F5">
        <w:rPr>
          <w:rFonts w:ascii="仿宋_GB2312" w:eastAsia="仿宋_GB2312" w:hAnsi="仿宋" w:cs="仿宋" w:hint="eastAsia"/>
          <w:sz w:val="32"/>
          <w:szCs w:val="32"/>
        </w:rPr>
        <w:t>孩子们互相了解和交往</w:t>
      </w:r>
      <w:r>
        <w:rPr>
          <w:rFonts w:ascii="仿宋_GB2312" w:eastAsia="仿宋_GB2312" w:hAnsi="仿宋" w:cs="仿宋" w:hint="eastAsia"/>
          <w:sz w:val="32"/>
          <w:szCs w:val="32"/>
        </w:rPr>
        <w:t>的</w:t>
      </w:r>
      <w:r w:rsidR="00C026F5" w:rsidRPr="00C026F5">
        <w:rPr>
          <w:rFonts w:ascii="仿宋_GB2312" w:eastAsia="仿宋_GB2312" w:hAnsi="仿宋" w:cs="仿宋" w:hint="eastAsia"/>
          <w:sz w:val="32"/>
          <w:szCs w:val="32"/>
        </w:rPr>
        <w:t>范围，</w:t>
      </w:r>
      <w:r>
        <w:rPr>
          <w:rFonts w:ascii="仿宋_GB2312" w:eastAsia="仿宋_GB2312" w:hAnsi="仿宋" w:cs="仿宋" w:hint="eastAsia"/>
          <w:sz w:val="32"/>
          <w:szCs w:val="32"/>
        </w:rPr>
        <w:t>充分体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现了</w:t>
      </w:r>
      <w:r w:rsidR="00C026F5" w:rsidRPr="00C026F5">
        <w:rPr>
          <w:rFonts w:ascii="仿宋_GB2312" w:eastAsia="仿宋_GB2312" w:hAnsi="仿宋" w:cs="仿宋" w:hint="eastAsia"/>
          <w:sz w:val="32"/>
          <w:szCs w:val="32"/>
        </w:rPr>
        <w:t>课程与环境的主人是幼儿</w:t>
      </w:r>
      <w:r>
        <w:rPr>
          <w:rFonts w:ascii="仿宋_GB2312" w:eastAsia="仿宋_GB2312" w:hAnsi="仿宋" w:cs="仿宋" w:hint="eastAsia"/>
          <w:sz w:val="32"/>
          <w:szCs w:val="32"/>
        </w:rPr>
        <w:t>；同时做到了</w:t>
      </w:r>
      <w:r w:rsidR="00C026F5" w:rsidRPr="00C026F5">
        <w:rPr>
          <w:rFonts w:ascii="仿宋_GB2312" w:eastAsia="仿宋_GB2312" w:hAnsi="仿宋" w:cs="仿宋" w:hint="eastAsia"/>
          <w:sz w:val="32"/>
          <w:szCs w:val="32"/>
        </w:rPr>
        <w:t>尊重幼儿选择主题的自由、尊重幼儿选择情节的自由、尊重幼儿选择玩具的自由、尊重幼儿选择角色的自由、</w:t>
      </w:r>
      <w:r>
        <w:rPr>
          <w:rFonts w:ascii="仿宋_GB2312" w:eastAsia="仿宋_GB2312" w:hAnsi="仿宋" w:cs="仿宋" w:hint="eastAsia"/>
          <w:sz w:val="32"/>
          <w:szCs w:val="32"/>
        </w:rPr>
        <w:t>尊重幼儿自由地讲评自己</w:t>
      </w:r>
      <w:r w:rsidR="00C026F5" w:rsidRPr="00C026F5">
        <w:rPr>
          <w:rFonts w:ascii="仿宋_GB2312" w:eastAsia="仿宋_GB2312" w:hAnsi="仿宋" w:cs="仿宋" w:hint="eastAsia"/>
          <w:sz w:val="32"/>
          <w:szCs w:val="32"/>
        </w:rPr>
        <w:t>游戏</w:t>
      </w:r>
      <w:r>
        <w:rPr>
          <w:rFonts w:ascii="仿宋_GB2312" w:eastAsia="仿宋_GB2312" w:hAnsi="仿宋" w:cs="仿宋" w:hint="eastAsia"/>
          <w:sz w:val="32"/>
          <w:szCs w:val="32"/>
        </w:rPr>
        <w:t>的自由，</w:t>
      </w:r>
      <w:r w:rsidR="00C026F5" w:rsidRPr="00C026F5">
        <w:rPr>
          <w:rFonts w:ascii="仿宋_GB2312" w:eastAsia="仿宋_GB2312" w:hAnsi="仿宋" w:cs="仿宋" w:hint="eastAsia"/>
          <w:sz w:val="32"/>
          <w:szCs w:val="32"/>
        </w:rPr>
        <w:t>只有做到了尊重幼儿这五个“自由”，游戏才能变为孩子们自己的游戏。</w:t>
      </w:r>
    </w:p>
    <w:p w:rsidR="008B33A7" w:rsidRPr="000F77D9" w:rsidRDefault="000F77D9" w:rsidP="000F77D9">
      <w:pPr>
        <w:spacing w:line="560" w:lineRule="exact"/>
        <w:ind w:firstLineChars="200" w:firstLine="641"/>
        <w:rPr>
          <w:rFonts w:ascii="华文楷体" w:eastAsia="华文楷体" w:hAnsi="华文楷体" w:cs="仿宋"/>
          <w:b/>
          <w:sz w:val="32"/>
          <w:szCs w:val="32"/>
        </w:rPr>
      </w:pPr>
      <w:r w:rsidRPr="000F77D9">
        <w:rPr>
          <w:rFonts w:ascii="华文楷体" w:eastAsia="华文楷体" w:hAnsi="华文楷体" w:cs="仿宋"/>
          <w:b/>
          <w:sz w:val="32"/>
          <w:szCs w:val="32"/>
        </w:rPr>
        <w:t>（二）宜宾市青年街幼儿园</w:t>
      </w:r>
    </w:p>
    <w:p w:rsidR="008B33A7" w:rsidRPr="008B33A7" w:rsidRDefault="00F30740" w:rsidP="000F324C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6月13日，来到了</w:t>
      </w:r>
      <w:r w:rsidRPr="008B33A7">
        <w:rPr>
          <w:rFonts w:ascii="仿宋_GB2312" w:eastAsia="仿宋_GB2312" w:hAnsi="仿宋" w:cs="仿宋" w:hint="eastAsia"/>
          <w:sz w:val="32"/>
          <w:szCs w:val="32"/>
        </w:rPr>
        <w:t>宜宾市青年街幼儿园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="008B33A7" w:rsidRPr="008B33A7">
        <w:rPr>
          <w:rFonts w:ascii="仿宋_GB2312" w:eastAsia="仿宋_GB2312" w:hAnsi="仿宋" w:cs="仿宋" w:hint="eastAsia"/>
          <w:sz w:val="32"/>
          <w:szCs w:val="32"/>
        </w:rPr>
        <w:t>始建于1935</w:t>
      </w:r>
      <w:r w:rsidR="000F324C">
        <w:rPr>
          <w:rFonts w:ascii="仿宋_GB2312" w:eastAsia="仿宋_GB2312" w:hAnsi="仿宋" w:cs="仿宋" w:hint="eastAsia"/>
          <w:sz w:val="32"/>
          <w:szCs w:val="32"/>
        </w:rPr>
        <w:t>年，是四川省首批示范性幼儿园，宜宾市一级幼儿园</w:t>
      </w:r>
      <w:r w:rsidR="008B33A7" w:rsidRPr="008B33A7">
        <w:rPr>
          <w:rFonts w:ascii="仿宋_GB2312" w:eastAsia="仿宋_GB2312" w:hAnsi="仿宋" w:cs="仿宋" w:hint="eastAsia"/>
          <w:sz w:val="32"/>
          <w:szCs w:val="32"/>
        </w:rPr>
        <w:t>。现</w:t>
      </w:r>
      <w:r w:rsidR="000F324C">
        <w:rPr>
          <w:rFonts w:ascii="仿宋_GB2312" w:eastAsia="仿宋_GB2312" w:hAnsi="仿宋" w:cs="仿宋" w:hint="eastAsia"/>
          <w:sz w:val="32"/>
          <w:szCs w:val="32"/>
        </w:rPr>
        <w:t>有</w:t>
      </w:r>
      <w:r w:rsidR="008B33A7" w:rsidRPr="008B33A7">
        <w:rPr>
          <w:rFonts w:ascii="仿宋_GB2312" w:eastAsia="仿宋_GB2312" w:hAnsi="仿宋" w:cs="仿宋" w:hint="eastAsia"/>
          <w:sz w:val="32"/>
          <w:szCs w:val="32"/>
        </w:rPr>
        <w:t>一园三区共43个班级，1600余名幼儿，124名专任教师，其中正高级教师1人，省、市、区级骨干教师28人，市级名校长1人、市级名师1人，省级名校长工作室成员1人，区级名师工作室1个。幼儿园聚焦“名园、名师、名育”三大主题，建有儿童艺术中心、教师发展中心、家庭成长中心。以集团化模式领航4所直属分园、3所乡镇骨干园、22所民办园。</w:t>
      </w:r>
    </w:p>
    <w:p w:rsidR="001E382D" w:rsidRPr="00AA3A8B" w:rsidRDefault="000F324C" w:rsidP="00AA3A8B">
      <w:pPr>
        <w:spacing w:line="56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同样，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青幼坐落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于老城区，穿过几条巷子才发现这里有一所幼儿园，走进大门是</w:t>
      </w:r>
      <w:r w:rsidR="001856EB">
        <w:rPr>
          <w:rFonts w:ascii="仿宋_GB2312" w:eastAsia="仿宋_GB2312" w:hAnsi="仿宋" w:cs="仿宋" w:hint="eastAsia"/>
          <w:sz w:val="32"/>
          <w:szCs w:val="32"/>
        </w:rPr>
        <w:t>别有通天，依地形而建的小坡、攀爬、滚筒、钻洞都是安吉游戏</w:t>
      </w:r>
      <w:r w:rsidR="001E382D">
        <w:rPr>
          <w:rFonts w:ascii="仿宋_GB2312" w:eastAsia="仿宋_GB2312" w:hAnsi="仿宋" w:cs="仿宋" w:hint="eastAsia"/>
          <w:sz w:val="32"/>
          <w:szCs w:val="32"/>
        </w:rPr>
        <w:t>的材料</w:t>
      </w:r>
      <w:r w:rsidR="001856EB">
        <w:rPr>
          <w:rFonts w:ascii="仿宋_GB2312" w:eastAsia="仿宋_GB2312" w:hAnsi="仿宋" w:cs="仿宋" w:hint="eastAsia"/>
          <w:sz w:val="32"/>
          <w:szCs w:val="32"/>
        </w:rPr>
        <w:t>。大门右边合理利用地形打造了历史长廊，</w:t>
      </w:r>
      <w:r w:rsidR="001E382D">
        <w:rPr>
          <w:rFonts w:ascii="仿宋_GB2312" w:eastAsia="仿宋_GB2312" w:hAnsi="仿宋" w:cs="仿宋" w:hint="eastAsia"/>
          <w:sz w:val="32"/>
          <w:szCs w:val="32"/>
        </w:rPr>
        <w:t>记载了百年名园的成长历史。走进班级看到并不宽敞的环境布局错落有致，教师提供幼儿操作的材料非常丰富，每个班都开展了项目化学习，这种教学模式</w:t>
      </w:r>
      <w:r w:rsidR="001856EB" w:rsidRPr="001856EB">
        <w:rPr>
          <w:rFonts w:ascii="仿宋_GB2312" w:eastAsia="仿宋_GB2312" w:hAnsi="仿宋" w:cs="仿宋" w:hint="eastAsia"/>
          <w:sz w:val="32"/>
          <w:szCs w:val="32"/>
        </w:rPr>
        <w:t>从发现问题</w:t>
      </w:r>
      <w:r w:rsidR="001E382D">
        <w:rPr>
          <w:rFonts w:ascii="仿宋_GB2312" w:eastAsia="仿宋_GB2312" w:hAnsi="仿宋" w:cs="仿宋" w:hint="eastAsia"/>
          <w:sz w:val="32"/>
          <w:szCs w:val="32"/>
        </w:rPr>
        <w:t>、</w:t>
      </w:r>
      <w:r w:rsidR="001856EB" w:rsidRPr="001856EB">
        <w:rPr>
          <w:rFonts w:ascii="仿宋_GB2312" w:eastAsia="仿宋_GB2312" w:hAnsi="仿宋" w:cs="仿宋" w:hint="eastAsia"/>
          <w:sz w:val="32"/>
          <w:szCs w:val="32"/>
        </w:rPr>
        <w:t>提取教育价值</w:t>
      </w:r>
      <w:r w:rsidR="001E382D">
        <w:rPr>
          <w:rFonts w:ascii="仿宋_GB2312" w:eastAsia="仿宋_GB2312" w:hAnsi="仿宋" w:cs="仿宋" w:hint="eastAsia"/>
          <w:sz w:val="32"/>
          <w:szCs w:val="32"/>
        </w:rPr>
        <w:t>、</w:t>
      </w:r>
      <w:r w:rsidR="001856EB" w:rsidRPr="001856EB">
        <w:rPr>
          <w:rFonts w:ascii="仿宋_GB2312" w:eastAsia="仿宋_GB2312" w:hAnsi="仿宋" w:cs="仿宋" w:hint="eastAsia"/>
          <w:sz w:val="32"/>
          <w:szCs w:val="32"/>
        </w:rPr>
        <w:t>前期信息处理</w:t>
      </w:r>
      <w:r w:rsidR="001E382D">
        <w:rPr>
          <w:rFonts w:ascii="仿宋_GB2312" w:eastAsia="仿宋_GB2312" w:hAnsi="仿宋" w:cs="仿宋" w:hint="eastAsia"/>
          <w:sz w:val="32"/>
          <w:szCs w:val="32"/>
        </w:rPr>
        <w:t>、</w:t>
      </w:r>
      <w:r w:rsidR="001856EB" w:rsidRPr="001856EB">
        <w:rPr>
          <w:rFonts w:ascii="仿宋_GB2312" w:eastAsia="仿宋_GB2312" w:hAnsi="仿宋" w:cs="仿宋" w:hint="eastAsia"/>
          <w:sz w:val="32"/>
          <w:szCs w:val="32"/>
        </w:rPr>
        <w:t>实地考察再到不断解决问题，整个过程幼儿分组、合作、探索，老师共同参与给予适宜的支持</w:t>
      </w:r>
      <w:r w:rsidR="00FC17FB">
        <w:rPr>
          <w:rFonts w:ascii="仿宋_GB2312" w:eastAsia="仿宋_GB2312" w:hAnsi="仿宋" w:cs="仿宋" w:hint="eastAsia"/>
          <w:sz w:val="32"/>
          <w:szCs w:val="32"/>
        </w:rPr>
        <w:t>，</w:t>
      </w:r>
      <w:r w:rsidR="001856EB" w:rsidRPr="001856EB">
        <w:rPr>
          <w:rFonts w:ascii="仿宋_GB2312" w:eastAsia="仿宋_GB2312" w:hAnsi="仿宋" w:cs="仿宋" w:hint="eastAsia"/>
          <w:sz w:val="32"/>
          <w:szCs w:val="32"/>
        </w:rPr>
        <w:t>学习内容是幼儿选择的、幼儿好奇的、</w:t>
      </w:r>
      <w:r w:rsidR="001856EB" w:rsidRPr="001856EB">
        <w:rPr>
          <w:rFonts w:ascii="仿宋_GB2312" w:eastAsia="仿宋_GB2312" w:hAnsi="仿宋" w:cs="仿宋" w:hint="eastAsia"/>
          <w:sz w:val="32"/>
          <w:szCs w:val="32"/>
        </w:rPr>
        <w:lastRenderedPageBreak/>
        <w:t>幼儿喜欢的</w:t>
      </w:r>
      <w:r w:rsidR="00FC17FB">
        <w:rPr>
          <w:rFonts w:ascii="仿宋_GB2312" w:eastAsia="仿宋_GB2312" w:hAnsi="仿宋" w:cs="仿宋" w:hint="eastAsia"/>
          <w:sz w:val="32"/>
          <w:szCs w:val="32"/>
        </w:rPr>
        <w:t>，</w:t>
      </w:r>
      <w:r w:rsidR="001856E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信息的收集、方案的设计、项目的实施及最终评价都由幼儿自主去负责</w:t>
      </w:r>
      <w:r w:rsidR="00AA3A8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B2146C" w:rsidRPr="007810A0" w:rsidRDefault="00B2146C" w:rsidP="002659FF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 w:cs="仿宋"/>
          <w:sz w:val="32"/>
          <w:szCs w:val="32"/>
        </w:rPr>
      </w:pPr>
      <w:r w:rsidRPr="007810A0">
        <w:rPr>
          <w:rFonts w:ascii="黑体" w:eastAsia="黑体" w:hAnsi="黑体" w:cs="仿宋" w:hint="eastAsia"/>
          <w:sz w:val="32"/>
          <w:szCs w:val="32"/>
        </w:rPr>
        <w:t>思·下一步发展思路</w:t>
      </w:r>
    </w:p>
    <w:p w:rsidR="000D066F" w:rsidRPr="00B2146C" w:rsidRDefault="00B2146C" w:rsidP="00B2146C">
      <w:pPr>
        <w:spacing w:line="520" w:lineRule="exact"/>
        <w:ind w:left="640"/>
        <w:rPr>
          <w:rFonts w:ascii="楷体" w:eastAsia="楷体" w:hAnsi="楷体" w:cs="仿宋"/>
          <w:b/>
          <w:sz w:val="32"/>
          <w:szCs w:val="32"/>
        </w:rPr>
      </w:pPr>
      <w:r w:rsidRPr="00B2146C">
        <w:rPr>
          <w:rFonts w:ascii="楷体" w:eastAsia="楷体" w:hAnsi="楷体" w:cs="仿宋" w:hint="eastAsia"/>
          <w:b/>
          <w:sz w:val="32"/>
          <w:szCs w:val="32"/>
        </w:rPr>
        <w:t>（一）</w:t>
      </w:r>
      <w:r w:rsidR="00E979B4" w:rsidRPr="00B2146C">
        <w:rPr>
          <w:rFonts w:ascii="楷体" w:eastAsia="楷体" w:hAnsi="楷体" w:cs="仿宋" w:hint="eastAsia"/>
          <w:b/>
          <w:sz w:val="32"/>
          <w:szCs w:val="32"/>
        </w:rPr>
        <w:t>切实加强校园文化建设</w:t>
      </w:r>
    </w:p>
    <w:p w:rsidR="000D066F" w:rsidRDefault="00E979B4" w:rsidP="00DE162A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每到一所幼儿园，鲜明的园所标识、办园理念、园所概况等映入眼</w:t>
      </w:r>
      <w:r w:rsidR="00DE162A">
        <w:rPr>
          <w:rFonts w:ascii="仿宋_GB2312" w:eastAsia="仿宋_GB2312" w:hAnsi="仿宋" w:cs="仿宋" w:hint="eastAsia"/>
          <w:sz w:val="32"/>
          <w:szCs w:val="32"/>
        </w:rPr>
        <w:t>帘。</w:t>
      </w:r>
      <w:proofErr w:type="gramStart"/>
      <w:r w:rsidR="00DE162A">
        <w:rPr>
          <w:rFonts w:ascii="仿宋_GB2312" w:eastAsia="仿宋_GB2312" w:hAnsi="仿宋" w:cs="仿宋" w:hint="eastAsia"/>
          <w:sz w:val="32"/>
          <w:szCs w:val="32"/>
        </w:rPr>
        <w:t>此次跟岗的</w:t>
      </w:r>
      <w:proofErr w:type="gramEnd"/>
      <w:r w:rsidR="00DE162A">
        <w:rPr>
          <w:rFonts w:ascii="仿宋_GB2312" w:eastAsia="仿宋_GB2312" w:hAnsi="仿宋" w:cs="仿宋" w:hint="eastAsia"/>
          <w:sz w:val="32"/>
          <w:szCs w:val="32"/>
        </w:rPr>
        <w:t>几所幼儿园都有悠久的办园历史，创办时间最短的</w:t>
      </w:r>
      <w:proofErr w:type="gramStart"/>
      <w:r w:rsidR="00DE162A">
        <w:rPr>
          <w:rFonts w:ascii="仿宋_GB2312" w:eastAsia="仿宋_GB2312" w:hAnsi="仿宋" w:cs="仿宋" w:hint="eastAsia"/>
          <w:sz w:val="32"/>
          <w:szCs w:val="32"/>
        </w:rPr>
        <w:t>就是区幼1956年</w:t>
      </w:r>
      <w:proofErr w:type="gramEnd"/>
      <w:r w:rsidR="00DE162A">
        <w:rPr>
          <w:rFonts w:ascii="仿宋_GB2312" w:eastAsia="仿宋_GB2312" w:hAnsi="仿宋" w:cs="仿宋" w:hint="eastAsia"/>
          <w:sz w:val="32"/>
          <w:szCs w:val="32"/>
        </w:rPr>
        <w:t>，宜宾市鲁家园幼儿园</w:t>
      </w:r>
      <w:r>
        <w:rPr>
          <w:rFonts w:ascii="仿宋_GB2312" w:eastAsia="仿宋_GB2312" w:hAnsi="仿宋" w:cs="仿宋" w:hint="eastAsia"/>
          <w:sz w:val="32"/>
          <w:szCs w:val="32"/>
        </w:rPr>
        <w:t>建于1905年更是一所百年名园，这些深厚的文化底蕴不仅体现在目之所及处，更是融入进了物质环境、制度建设、教师队伍等方面。</w:t>
      </w:r>
    </w:p>
    <w:p w:rsidR="000D066F" w:rsidRDefault="00E979B4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物质环境中，物质文化作为校园文化的基础建设,每所幼儿园都能够鲜明的体现人与自然的和谐，尤其是李庄镇幼儿园古香古色的建筑楼与校园文化相互呼应；青年街幼儿园合理利用地形，打造了校史长廊，在这里任何一个人都能清楚了解到幼儿园的发展历史、成长过程。</w:t>
      </w:r>
    </w:p>
    <w:p w:rsidR="000D066F" w:rsidRDefault="00E979B4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制度文化作为维持幼儿园正常秩序的保障机制，也是校园文化建设的重要部分。制订过程中，教师的参与才能增强内容的认同性，这显得尤为重要。执行过程中，要把科学的管理方法和以人为本的管理思想相结合，才能使幼儿园管理工作更加规范化。</w:t>
      </w:r>
    </w:p>
    <w:p w:rsidR="000D066F" w:rsidRDefault="00E979B4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在教师队伍的建设中，幼儿园要为教师创设平台，丰富教师的团队建设，提高教师的艺术修养和人文素质，对幼儿园有归属感、认同感。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聚是一团火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，散是满天星，一个团队只要有了凝聚力，不管走到哪里力量都是无穷大。</w:t>
      </w:r>
    </w:p>
    <w:p w:rsidR="000D066F" w:rsidRPr="007810A0" w:rsidRDefault="00E979B4" w:rsidP="007810A0">
      <w:pPr>
        <w:pStyle w:val="a6"/>
        <w:numPr>
          <w:ilvl w:val="0"/>
          <w:numId w:val="3"/>
        </w:numPr>
        <w:spacing w:line="520" w:lineRule="exact"/>
        <w:ind w:firstLineChars="0"/>
        <w:rPr>
          <w:rFonts w:ascii="楷体" w:eastAsia="楷体" w:hAnsi="楷体" w:cs="仿宋"/>
          <w:b/>
          <w:sz w:val="32"/>
          <w:szCs w:val="32"/>
        </w:rPr>
      </w:pPr>
      <w:r w:rsidRPr="007810A0">
        <w:rPr>
          <w:rFonts w:ascii="楷体" w:eastAsia="楷体" w:hAnsi="楷体" w:cs="仿宋" w:hint="eastAsia"/>
          <w:b/>
          <w:sz w:val="32"/>
          <w:szCs w:val="32"/>
        </w:rPr>
        <w:t>创设良好的育人环境</w:t>
      </w:r>
    </w:p>
    <w:p w:rsidR="000D066F" w:rsidRDefault="00E979B4" w:rsidP="001856EB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本次培训去到的翠屏区级机关幼儿园、青年街幼儿园、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鲁家园幼儿园都坐落于宜宾市老城区，不太“气派”的大门里面却让人眼睛一亮，每所幼儿园都各显神通，非常合理的利用好地形，优化了空间打造出一所所与自然融合的园所环境，与周围老旧的居民住宅楼形成了鲜明的对比。户外活动场地不够那就竖向立体发展，翠屏区级机关幼儿园将原本的楼道与自建廊道联通，形成空中走廊，并在底楼乘凉处设置区角；青年街幼儿园将小坡铺上草坪，中间用滚筒布置成小山洞，供幼儿自主探索玩耍；鲁家园幼儿园更是在连接两栋教学楼狭窄的走廊里，创设篮球长廊，弥补幼儿户外活动场地不足</w:t>
      </w:r>
      <w:r w:rsidR="001856EB">
        <w:rPr>
          <w:rFonts w:ascii="仿宋_GB2312" w:eastAsia="仿宋_GB2312" w:hAnsi="仿宋" w:cs="仿宋" w:hint="eastAsia"/>
          <w:sz w:val="32"/>
          <w:szCs w:val="32"/>
        </w:rPr>
        <w:t>的问题……每</w:t>
      </w:r>
      <w:proofErr w:type="gramStart"/>
      <w:r w:rsidR="001856EB">
        <w:rPr>
          <w:rFonts w:ascii="仿宋_GB2312" w:eastAsia="仿宋_GB2312" w:hAnsi="仿宋" w:cs="仿宋" w:hint="eastAsia"/>
          <w:sz w:val="32"/>
          <w:szCs w:val="32"/>
        </w:rPr>
        <w:t>一处都彰显着</w:t>
      </w:r>
      <w:proofErr w:type="gramEnd"/>
      <w:r w:rsidR="001856EB">
        <w:rPr>
          <w:rFonts w:ascii="仿宋_GB2312" w:eastAsia="仿宋_GB2312" w:hAnsi="仿宋" w:cs="仿宋" w:hint="eastAsia"/>
          <w:sz w:val="32"/>
          <w:szCs w:val="32"/>
        </w:rPr>
        <w:t>老师们的智慧，每一处都体现了以幼儿为本。</w:t>
      </w:r>
    </w:p>
    <w:p w:rsidR="000D066F" w:rsidRPr="007810A0" w:rsidRDefault="00E979B4" w:rsidP="007810A0">
      <w:pPr>
        <w:pStyle w:val="a6"/>
        <w:numPr>
          <w:ilvl w:val="0"/>
          <w:numId w:val="3"/>
        </w:numPr>
        <w:spacing w:line="520" w:lineRule="exact"/>
        <w:ind w:firstLineChars="0"/>
        <w:rPr>
          <w:rFonts w:ascii="楷体" w:eastAsia="楷体" w:hAnsi="楷体" w:cs="仿宋"/>
          <w:b/>
          <w:sz w:val="32"/>
          <w:szCs w:val="32"/>
        </w:rPr>
      </w:pPr>
      <w:r w:rsidRPr="007810A0">
        <w:rPr>
          <w:rFonts w:ascii="楷体" w:eastAsia="楷体" w:hAnsi="楷体" w:cs="仿宋" w:hint="eastAsia"/>
          <w:b/>
          <w:sz w:val="32"/>
          <w:szCs w:val="32"/>
        </w:rPr>
        <w:t>开创教研活动新模式</w:t>
      </w:r>
    </w:p>
    <w:p w:rsidR="000D066F" w:rsidRDefault="00E979B4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在现实中，多数老师一提到教研活动就是抗拒，如实说我也是，作为一名管理者，我会从幼儿园需求、教师需求层面去思考去策划学期教研活动；作为一名教师，如果在教研中要上一节展示课那便会准备充分，如果只是聆听者的身份，那就抱着事不关己的态度，这样下来的效果可想而知。</w:t>
      </w:r>
    </w:p>
    <w:p w:rsidR="00FC17FB" w:rsidRDefault="00E979B4" w:rsidP="008C1A07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打金街幼儿园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沉浸式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的跟岗培训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中，上午观摩了足球特色早操、特色活动、足球对抗赛，下午便聆听了以此为主题的教研探讨活动，这种及时总结、反馈、思考的教研新模式我认为对教师的成长有很大的帮助，参与教研的对象也具有针对性。每一位教师从事先参与此次教研主题研讨的幼儿活动，再进行总结，再互相探讨思维碰撞，再形成思维导图，再预设下次活动步骤，这样一个过程下来，所有参与教师头脑里都有了画面，这是一套完整的、及时的思想洗礼，真正达到了教研的效果。</w:t>
      </w:r>
    </w:p>
    <w:p w:rsidR="00FC17FB" w:rsidRPr="007810A0" w:rsidRDefault="00FC17FB" w:rsidP="00FC17FB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 w:cs="仿宋"/>
          <w:sz w:val="32"/>
          <w:szCs w:val="32"/>
        </w:rPr>
      </w:pPr>
      <w:proofErr w:type="gramStart"/>
      <w:r>
        <w:rPr>
          <w:rFonts w:ascii="黑体" w:eastAsia="黑体" w:hAnsi="黑体" w:cs="仿宋" w:hint="eastAsia"/>
          <w:sz w:val="32"/>
          <w:szCs w:val="32"/>
        </w:rPr>
        <w:lastRenderedPageBreak/>
        <w:t>践</w:t>
      </w:r>
      <w:proofErr w:type="gramEnd"/>
      <w:r w:rsidRPr="007810A0">
        <w:rPr>
          <w:rFonts w:ascii="黑体" w:eastAsia="黑体" w:hAnsi="黑体" w:cs="仿宋" w:hint="eastAsia"/>
          <w:sz w:val="32"/>
          <w:szCs w:val="32"/>
        </w:rPr>
        <w:t>·</w:t>
      </w:r>
      <w:r>
        <w:rPr>
          <w:rFonts w:ascii="黑体" w:eastAsia="黑体" w:hAnsi="黑体" w:cs="仿宋" w:hint="eastAsia"/>
          <w:sz w:val="32"/>
          <w:szCs w:val="32"/>
        </w:rPr>
        <w:t>互动式实践</w:t>
      </w:r>
    </w:p>
    <w:p w:rsidR="008C1A07" w:rsidRDefault="008C1A07" w:rsidP="008C1A07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（一）互动实践</w:t>
      </w:r>
    </w:p>
    <w:p w:rsidR="008C1A07" w:rsidRDefault="008C1A07" w:rsidP="008C1A07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老师们通过观看、聆听之后，一定会有自己的想法，接下俩我们进行实践，</w:t>
      </w:r>
      <w:r w:rsidR="00FC17FB" w:rsidRPr="00FC17FB">
        <w:rPr>
          <w:rFonts w:ascii="仿宋_GB2312" w:eastAsia="仿宋_GB2312" w:hAnsi="仿宋" w:cs="仿宋" w:hint="eastAsia"/>
          <w:sz w:val="32"/>
          <w:szCs w:val="32"/>
        </w:rPr>
        <w:t>请你根据本班幼儿年龄特点、活动室面积</w:t>
      </w:r>
      <w:r w:rsidR="00FC17FB">
        <w:rPr>
          <w:rFonts w:ascii="仿宋_GB2312" w:eastAsia="仿宋_GB2312" w:hAnsi="仿宋" w:cs="仿宋" w:hint="eastAsia"/>
          <w:sz w:val="32"/>
          <w:szCs w:val="32"/>
        </w:rPr>
        <w:t>等情况，</w:t>
      </w:r>
      <w:r w:rsidR="00FC17FB" w:rsidRPr="00FC17FB">
        <w:rPr>
          <w:rFonts w:ascii="仿宋_GB2312" w:eastAsia="仿宋_GB2312" w:hAnsi="仿宋" w:cs="仿宋" w:hint="eastAsia"/>
          <w:sz w:val="32"/>
          <w:szCs w:val="32"/>
        </w:rPr>
        <w:t>对</w:t>
      </w:r>
      <w:proofErr w:type="gramStart"/>
      <w:r w:rsidR="00FC17FB" w:rsidRPr="00FC17FB">
        <w:rPr>
          <w:rFonts w:ascii="仿宋_GB2312" w:eastAsia="仿宋_GB2312" w:hAnsi="仿宋" w:cs="仿宋" w:hint="eastAsia"/>
          <w:sz w:val="32"/>
          <w:szCs w:val="32"/>
        </w:rPr>
        <w:t>本班区角布置</w:t>
      </w:r>
      <w:proofErr w:type="gramEnd"/>
      <w:r w:rsidR="00FC17FB" w:rsidRPr="00FC17FB">
        <w:rPr>
          <w:rFonts w:ascii="仿宋_GB2312" w:eastAsia="仿宋_GB2312" w:hAnsi="仿宋" w:cs="仿宋" w:hint="eastAsia"/>
          <w:sz w:val="32"/>
          <w:szCs w:val="32"/>
        </w:rPr>
        <w:t>进行设计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8C1A07" w:rsidRDefault="008C1A07" w:rsidP="008C1A07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（二）成果展示</w:t>
      </w:r>
    </w:p>
    <w:p w:rsidR="008C1A07" w:rsidRDefault="008C1A07" w:rsidP="008C1A07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以年级组为单位对教室区域设计进行讲解。</w:t>
      </w:r>
    </w:p>
    <w:p w:rsidR="008C1A07" w:rsidRPr="008C1A07" w:rsidRDefault="008C1A07" w:rsidP="008C1A07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8C1A07">
        <w:rPr>
          <w:rFonts w:ascii="黑体" w:eastAsia="黑体" w:hAnsi="黑体" w:cs="仿宋" w:hint="eastAsia"/>
          <w:sz w:val="32"/>
          <w:szCs w:val="32"/>
        </w:rPr>
        <w:t>四、总结</w:t>
      </w:r>
    </w:p>
    <w:p w:rsidR="001856EB" w:rsidRDefault="008C1A07" w:rsidP="008C1A07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C1A07">
        <w:rPr>
          <w:rFonts w:ascii="仿宋_GB2312" w:eastAsia="仿宋_GB2312" w:hAnsi="仿宋" w:cs="仿宋"/>
          <w:sz w:val="32"/>
          <w:szCs w:val="32"/>
        </w:rPr>
        <w:t>教无涯，</w:t>
      </w:r>
      <w:proofErr w:type="gramStart"/>
      <w:r w:rsidRPr="008C1A07">
        <w:rPr>
          <w:rFonts w:ascii="仿宋_GB2312" w:eastAsia="仿宋_GB2312" w:hAnsi="仿宋" w:cs="仿宋"/>
          <w:sz w:val="32"/>
          <w:szCs w:val="32"/>
        </w:rPr>
        <w:t>研</w:t>
      </w:r>
      <w:proofErr w:type="gramEnd"/>
      <w:r w:rsidRPr="008C1A07">
        <w:rPr>
          <w:rFonts w:ascii="仿宋_GB2312" w:eastAsia="仿宋_GB2312" w:hAnsi="仿宋" w:cs="仿宋"/>
          <w:sz w:val="32"/>
          <w:szCs w:val="32"/>
        </w:rPr>
        <w:t>不止，学问勤中得</w:t>
      </w:r>
      <w:r>
        <w:rPr>
          <w:rFonts w:ascii="仿宋_GB2312" w:eastAsia="仿宋_GB2312" w:hAnsi="仿宋" w:cs="仿宋"/>
          <w:sz w:val="32"/>
          <w:szCs w:val="32"/>
        </w:rPr>
        <w:t>。</w:t>
      </w:r>
      <w:r w:rsidRPr="008C1A07">
        <w:rPr>
          <w:rFonts w:ascii="仿宋_GB2312" w:eastAsia="仿宋_GB2312" w:hAnsi="仿宋" w:cs="仿宋"/>
          <w:sz w:val="32"/>
          <w:szCs w:val="32"/>
        </w:rPr>
        <w:t>作为新时代的学前教育工作者，我们需不断吸纳先进经验和教育理念，在追寻教育理想的道路上永不停息、上下求索</w:t>
      </w:r>
      <w:r>
        <w:rPr>
          <w:rFonts w:ascii="仿宋_GB2312" w:eastAsia="仿宋_GB2312" w:hAnsi="仿宋" w:cs="仿宋"/>
          <w:sz w:val="32"/>
          <w:szCs w:val="32"/>
        </w:rPr>
        <w:t xml:space="preserve">。积极走出去，学进来，将别人的东西内化为自己的武器，将实践与理念相结合，希望每一位幼教人都能真真正正的沉下心来做教育。 </w:t>
      </w:r>
    </w:p>
    <w:p w:rsidR="000D066F" w:rsidRDefault="00E979B4">
      <w:pPr>
        <w:spacing w:line="520" w:lineRule="exact"/>
        <w:ind w:firstLineChars="200" w:firstLine="640"/>
        <w:jc w:val="right"/>
        <w:rPr>
          <w:sz w:val="28"/>
          <w:szCs w:val="28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                               </w:t>
      </w:r>
    </w:p>
    <w:sectPr w:rsidR="000D066F" w:rsidSect="000D066F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8B4" w:rsidRDefault="009E08B4" w:rsidP="00B2146C">
      <w:r>
        <w:separator/>
      </w:r>
    </w:p>
  </w:endnote>
  <w:endnote w:type="continuationSeparator" w:id="0">
    <w:p w:rsidR="009E08B4" w:rsidRDefault="009E08B4" w:rsidP="00B2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8B4" w:rsidRDefault="009E08B4" w:rsidP="00B2146C">
      <w:r>
        <w:separator/>
      </w:r>
    </w:p>
  </w:footnote>
  <w:footnote w:type="continuationSeparator" w:id="0">
    <w:p w:rsidR="009E08B4" w:rsidRDefault="009E08B4" w:rsidP="00B21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EAA465"/>
    <w:multiLevelType w:val="singleLevel"/>
    <w:tmpl w:val="CFEAA46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540AE3"/>
    <w:multiLevelType w:val="hybridMultilevel"/>
    <w:tmpl w:val="B17EC9C8"/>
    <w:lvl w:ilvl="0" w:tplc="BE6CC518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9A461A1"/>
    <w:multiLevelType w:val="hybridMultilevel"/>
    <w:tmpl w:val="8BA6F6A0"/>
    <w:lvl w:ilvl="0" w:tplc="7AB0411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FhNzcyYjQ0MjgxODJjODE4YjIyMzNiNWNjOTQ1ZDcifQ=="/>
  </w:docVars>
  <w:rsids>
    <w:rsidRoot w:val="00172A27"/>
    <w:rsid w:val="000D066F"/>
    <w:rsid w:val="000D4ACC"/>
    <w:rsid w:val="000F324C"/>
    <w:rsid w:val="000F77D9"/>
    <w:rsid w:val="00107EB2"/>
    <w:rsid w:val="001518B9"/>
    <w:rsid w:val="00172A27"/>
    <w:rsid w:val="001856EB"/>
    <w:rsid w:val="001934A9"/>
    <w:rsid w:val="001E382D"/>
    <w:rsid w:val="002659FF"/>
    <w:rsid w:val="002878EC"/>
    <w:rsid w:val="004152BF"/>
    <w:rsid w:val="004A6EFD"/>
    <w:rsid w:val="005B6361"/>
    <w:rsid w:val="005C0AC6"/>
    <w:rsid w:val="0060156F"/>
    <w:rsid w:val="00607818"/>
    <w:rsid w:val="006D500A"/>
    <w:rsid w:val="007810A0"/>
    <w:rsid w:val="007C1C23"/>
    <w:rsid w:val="007F1DA9"/>
    <w:rsid w:val="00845C58"/>
    <w:rsid w:val="008B33A7"/>
    <w:rsid w:val="008C1A07"/>
    <w:rsid w:val="0099526A"/>
    <w:rsid w:val="009E08B4"/>
    <w:rsid w:val="00A76486"/>
    <w:rsid w:val="00A974FD"/>
    <w:rsid w:val="00AA3A8B"/>
    <w:rsid w:val="00B2146C"/>
    <w:rsid w:val="00C026F5"/>
    <w:rsid w:val="00C26FBC"/>
    <w:rsid w:val="00C97138"/>
    <w:rsid w:val="00D0519D"/>
    <w:rsid w:val="00DE162A"/>
    <w:rsid w:val="00E36CE6"/>
    <w:rsid w:val="00E979B4"/>
    <w:rsid w:val="00EC45D4"/>
    <w:rsid w:val="00F16BCC"/>
    <w:rsid w:val="00F30740"/>
    <w:rsid w:val="00F7195E"/>
    <w:rsid w:val="00F80FDE"/>
    <w:rsid w:val="00F9536B"/>
    <w:rsid w:val="00FA5F8D"/>
    <w:rsid w:val="00FC17FB"/>
    <w:rsid w:val="19F474BF"/>
    <w:rsid w:val="1AB437AE"/>
    <w:rsid w:val="20813B28"/>
    <w:rsid w:val="23BF75F5"/>
    <w:rsid w:val="24314D66"/>
    <w:rsid w:val="28964B62"/>
    <w:rsid w:val="29CC33DB"/>
    <w:rsid w:val="46EA0162"/>
    <w:rsid w:val="5BEB4C27"/>
    <w:rsid w:val="5FBB4578"/>
    <w:rsid w:val="6D6F5772"/>
    <w:rsid w:val="75F20D07"/>
    <w:rsid w:val="78DC4D50"/>
    <w:rsid w:val="7D49383D"/>
    <w:rsid w:val="7FCC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66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7810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D0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D0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D066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D066F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B214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99"/>
    <w:unhideWhenUsed/>
    <w:rsid w:val="00B2146C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7810A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471</Words>
  <Characters>2686</Characters>
  <Application>Microsoft Office Word</Application>
  <DocSecurity>0</DocSecurity>
  <Lines>22</Lines>
  <Paragraphs>6</Paragraphs>
  <ScaleCrop>false</ScaleCrop>
  <Company>微软中国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让师德成为学校永远飘扬的旗帜</dc:title>
  <dc:creator>微软用户</dc:creator>
  <cp:lastModifiedBy>Lenovo</cp:lastModifiedBy>
  <cp:revision>16</cp:revision>
  <cp:lastPrinted>2023-06-30T02:04:00Z</cp:lastPrinted>
  <dcterms:created xsi:type="dcterms:W3CDTF">2023-06-29T08:06:00Z</dcterms:created>
  <dcterms:modified xsi:type="dcterms:W3CDTF">2023-06-30T09:07:00Z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076778FD262E4315A366BE56DD975BBD_13</vt:lpwstr>
  </property>
</Properties>
</file>