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《军神》教学反思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——郭亚梅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天空中下着蒙蒙细雨，但是我们心中对于学习的热情一丝都没有消减。这一天，我们迎来了泸县李良鸿名师工作室第五次线下集中培训活动，疫情的阴霾已经散去，我们的活动也终于能够如期的开展，这一天的学习让我收获了许多，也得到了很大的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堂课是由我自己带来五年级下册《军神》一课是一篇歌颂军魂的典范之作，赞扬了刘伯承将军超人的坚强意志。，文章讲述的事，离学生的生活实际太久远，学生理解起来会很难。上完这堂课后我也有诸多的反思，上完这堂课后我也感觉到了教学中存在的诸多不足之处，比如说在课堂中应该更多的将课堂交还给学生，发挥学生在课堂中的主观能动性，多让学生来说说自己从文字中感受到的“军神”，教师的引导应该是一种点拨或者是拨开云雾。另外就是，在教学沃克医生为什么后来称刘伯承为“军神”时应该进行反复的强调，这样更能有助于最后情感的升华，更能够体现出“军神”的神韵。在教学中，紧抓描写人物动作、神态、语言的句子，循循善诱，让同学们体会人物坚强的意志，引导学生通过一次次动情的朗读，感受丰富的人物形象。深入浅出，层层递进，环环相扣，水到渠成，很好的完成了本节课的教学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整堂课紧扣课题中的“神”字，让学生在文中找“神”在哪里，从哪些地方体现出来的，作者又是运用什么方法来体现的。从而引导学生抓文中的语言描写、动作描写和神态描写等方法去感悟，去体会“军神”的“神”力。特别是视频的播放，恰到好处，让文本变得更加生动了起来。还引导学生进行语用练习，让学生通过语言描写、动作描写或是神态描写等，让学生小试牛刀，展露头角，学会学以致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工作室的每一次的学习都让我有了很大的进步，这一次对于我而言更是特别好的一次学习成长的机会，这次学习的内容还需要我进行沉淀、吸收，然后去运用，我相信只要长期坚持下去，定能让学生爱上阅读，爱上习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MTUwMTI4NzVlZjkzYjJlMzE3NjA4ZWVmMGUzMDAifQ=="/>
  </w:docVars>
  <w:rsids>
    <w:rsidRoot w:val="00000000"/>
    <w:rsid w:val="26DE1CE9"/>
    <w:rsid w:val="2D676DFE"/>
    <w:rsid w:val="533665CE"/>
    <w:rsid w:val="7F96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785</Words>
  <Characters>785</Characters>
  <Lines>0</Lines>
  <Paragraphs>0</Paragraphs>
  <TotalTime>2</TotalTime>
  <ScaleCrop>false</ScaleCrop>
  <LinksUpToDate>false</LinksUpToDate>
  <CharactersWithSpaces>831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2023-03-26T12:20:00Z</dcterms:created>
  <dc:creator>郭亚梅</dc:creator>
  <cp:lastModifiedBy>☆</cp:lastModifiedBy>
  <dcterms:modified xsi:type="dcterms:W3CDTF">2023-06-25T11:37:06Z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547817336DB54F038F0B0616026D8E86</vt:lpwstr>
  </property>
</Properties>
</file>